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0F0AB6" w14:paraId="591506D3" w14:textId="77777777" w:rsidTr="000F0AB6">
        <w:trPr>
          <w:trHeight w:val="698"/>
        </w:trPr>
        <w:tc>
          <w:tcPr>
            <w:tcW w:w="9571" w:type="dxa"/>
          </w:tcPr>
          <w:p w14:paraId="2587780B" w14:textId="77777777" w:rsidR="000F0AB6" w:rsidRDefault="000F0AB6" w:rsidP="000F0AB6">
            <w:pPr>
              <w:pStyle w:val="2H4"/>
              <w:spacing w:before="72" w:after="12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F1540C7" wp14:editId="0D62DFFF">
                  <wp:simplePos x="0" y="0"/>
                  <wp:positionH relativeFrom="column">
                    <wp:posOffset>2679700</wp:posOffset>
                  </wp:positionH>
                  <wp:positionV relativeFrom="paragraph">
                    <wp:posOffset>-322580</wp:posOffset>
                  </wp:positionV>
                  <wp:extent cx="739140" cy="641350"/>
                  <wp:effectExtent l="0" t="0" r="3810" b="6350"/>
                  <wp:wrapNone/>
                  <wp:docPr id="2778" name="Рисунок 2778" descr="Значок НИ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Значок НИ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AB6" w:rsidRPr="00580AFC" w14:paraId="08375CB8" w14:textId="77777777" w:rsidTr="000F0AB6">
        <w:tc>
          <w:tcPr>
            <w:tcW w:w="9571" w:type="dxa"/>
          </w:tcPr>
          <w:p w14:paraId="16B3BBC6" w14:textId="77777777" w:rsidR="000F0AB6" w:rsidRPr="001D2179" w:rsidRDefault="000F0AB6" w:rsidP="000F0AB6">
            <w:pPr>
              <w:pStyle w:val="1fe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80AFC">
              <w:rPr>
                <w:sz w:val="28"/>
                <w:szCs w:val="28"/>
              </w:rPr>
              <w:t>ООО «Фирма «НИТА»</w:t>
            </w:r>
          </w:p>
        </w:tc>
      </w:tr>
      <w:tr w:rsidR="000F0AB6" w14:paraId="6C44E5A5" w14:textId="77777777" w:rsidTr="000F0AB6">
        <w:tc>
          <w:tcPr>
            <w:tcW w:w="9571" w:type="dxa"/>
          </w:tcPr>
          <w:p w14:paraId="4EECC4C0" w14:textId="77777777" w:rsidR="000F0AB6" w:rsidRDefault="000F0AB6" w:rsidP="000F0AB6">
            <w:pPr>
              <w:spacing w:after="120"/>
              <w:ind w:firstLine="0"/>
            </w:pPr>
          </w:p>
        </w:tc>
      </w:tr>
      <w:tr w:rsidR="000F0AB6" w14:paraId="4D22B649" w14:textId="77777777" w:rsidTr="000F0AB6">
        <w:tc>
          <w:tcPr>
            <w:tcW w:w="9571" w:type="dxa"/>
          </w:tcPr>
          <w:p w14:paraId="4907D928" w14:textId="0CED6695" w:rsidR="000F0AB6" w:rsidRDefault="000F0AB6" w:rsidP="000F0AB6">
            <w:pPr>
              <w:spacing w:afterLines="0"/>
              <w:ind w:firstLine="0"/>
            </w:pPr>
          </w:p>
        </w:tc>
      </w:tr>
      <w:tr w:rsidR="000F0AB6" w14:paraId="77AA0873" w14:textId="77777777" w:rsidTr="000F0AB6">
        <w:tc>
          <w:tcPr>
            <w:tcW w:w="9571" w:type="dxa"/>
          </w:tcPr>
          <w:p w14:paraId="47B7F7CB" w14:textId="77777777" w:rsidR="000F0AB6" w:rsidRDefault="000F0AB6" w:rsidP="000F0AB6">
            <w:pPr>
              <w:spacing w:after="120"/>
              <w:ind w:firstLine="0"/>
            </w:pPr>
          </w:p>
        </w:tc>
      </w:tr>
      <w:tr w:rsidR="000F0AB6" w14:paraId="65892F3D" w14:textId="77777777" w:rsidTr="000F0AB6">
        <w:tc>
          <w:tcPr>
            <w:tcW w:w="9571" w:type="dxa"/>
          </w:tcPr>
          <w:p w14:paraId="51131E96" w14:textId="77777777" w:rsidR="000F0AB6" w:rsidRDefault="000F0AB6" w:rsidP="000F0AB6">
            <w:pPr>
              <w:spacing w:after="120"/>
              <w:ind w:firstLine="0"/>
            </w:pPr>
          </w:p>
        </w:tc>
      </w:tr>
      <w:tr w:rsidR="000F0AB6" w14:paraId="4C59E2CB" w14:textId="77777777" w:rsidTr="000F0AB6">
        <w:tc>
          <w:tcPr>
            <w:tcW w:w="9571" w:type="dxa"/>
          </w:tcPr>
          <w:p w14:paraId="5AE633B1" w14:textId="77777777" w:rsidR="000F0AB6" w:rsidRDefault="000F0AB6" w:rsidP="000F0AB6">
            <w:pPr>
              <w:spacing w:after="120"/>
              <w:ind w:firstLine="0"/>
            </w:pPr>
          </w:p>
        </w:tc>
      </w:tr>
      <w:tr w:rsidR="000F0AB6" w14:paraId="53F89E7B" w14:textId="77777777" w:rsidTr="000F0AB6">
        <w:tc>
          <w:tcPr>
            <w:tcW w:w="9571" w:type="dxa"/>
          </w:tcPr>
          <w:p w14:paraId="2F5E6941" w14:textId="77777777" w:rsidR="000F0AB6" w:rsidRDefault="000F0AB6" w:rsidP="000F0AB6">
            <w:pPr>
              <w:spacing w:after="120"/>
              <w:ind w:firstLine="0"/>
            </w:pPr>
          </w:p>
        </w:tc>
      </w:tr>
      <w:tr w:rsidR="000F0AB6" w14:paraId="77C8B3AF" w14:textId="77777777" w:rsidTr="000F0AB6">
        <w:tc>
          <w:tcPr>
            <w:tcW w:w="9571" w:type="dxa"/>
          </w:tcPr>
          <w:p w14:paraId="03E4B38C" w14:textId="77777777" w:rsidR="000F0AB6" w:rsidRDefault="000F0AB6" w:rsidP="000F0AB6">
            <w:pPr>
              <w:spacing w:after="120"/>
              <w:ind w:firstLine="0"/>
            </w:pPr>
          </w:p>
        </w:tc>
      </w:tr>
      <w:tr w:rsidR="000F0AB6" w14:paraId="0F6851CE" w14:textId="77777777" w:rsidTr="000F0AB6">
        <w:tc>
          <w:tcPr>
            <w:tcW w:w="9571" w:type="dxa"/>
          </w:tcPr>
          <w:p w14:paraId="69A238C2" w14:textId="77777777" w:rsidR="000F0AB6" w:rsidRDefault="000F0AB6" w:rsidP="000F0AB6">
            <w:pPr>
              <w:spacing w:after="120"/>
              <w:ind w:firstLine="0"/>
            </w:pPr>
          </w:p>
        </w:tc>
      </w:tr>
      <w:tr w:rsidR="000F0AB6" w14:paraId="001371CC" w14:textId="77777777" w:rsidTr="000F0AB6">
        <w:tc>
          <w:tcPr>
            <w:tcW w:w="9571" w:type="dxa"/>
          </w:tcPr>
          <w:p w14:paraId="301711D2" w14:textId="77777777" w:rsidR="000F0AB6" w:rsidRDefault="000F0AB6" w:rsidP="000F0AB6">
            <w:pPr>
              <w:spacing w:after="120"/>
              <w:ind w:firstLine="0"/>
            </w:pPr>
          </w:p>
        </w:tc>
      </w:tr>
      <w:tr w:rsidR="000F0AB6" w14:paraId="1BA81A40" w14:textId="77777777" w:rsidTr="000F0AB6">
        <w:tc>
          <w:tcPr>
            <w:tcW w:w="9571" w:type="dxa"/>
          </w:tcPr>
          <w:p w14:paraId="05013DAF" w14:textId="77777777" w:rsidR="000F0AB6" w:rsidRDefault="000F0AB6" w:rsidP="000F0AB6">
            <w:pPr>
              <w:spacing w:after="120"/>
              <w:ind w:firstLine="0"/>
            </w:pPr>
          </w:p>
        </w:tc>
      </w:tr>
      <w:tr w:rsidR="000F0AB6" w14:paraId="7B3B805E" w14:textId="77777777" w:rsidTr="000F0AB6">
        <w:tc>
          <w:tcPr>
            <w:tcW w:w="9571" w:type="dxa"/>
          </w:tcPr>
          <w:p w14:paraId="1B03C8CF" w14:textId="77777777" w:rsidR="000F0AB6" w:rsidRDefault="000F0AB6" w:rsidP="000F0AB6">
            <w:pPr>
              <w:spacing w:after="120"/>
              <w:ind w:firstLine="0"/>
            </w:pPr>
          </w:p>
        </w:tc>
      </w:tr>
      <w:tr w:rsidR="000F0AB6" w14:paraId="263F2588" w14:textId="77777777" w:rsidTr="000F0AB6">
        <w:tc>
          <w:tcPr>
            <w:tcW w:w="9571" w:type="dxa"/>
          </w:tcPr>
          <w:p w14:paraId="34B887D1" w14:textId="77777777" w:rsidR="000F0AB6" w:rsidRDefault="000F0AB6" w:rsidP="000F0AB6">
            <w:pPr>
              <w:spacing w:after="120"/>
              <w:ind w:firstLine="0"/>
            </w:pPr>
          </w:p>
        </w:tc>
      </w:tr>
      <w:tr w:rsidR="000F0AB6" w:rsidRPr="00D373C0" w14:paraId="3D72BD09" w14:textId="77777777" w:rsidTr="000F0AB6">
        <w:tc>
          <w:tcPr>
            <w:tcW w:w="9571" w:type="dxa"/>
          </w:tcPr>
          <w:p w14:paraId="5F8FAC9E" w14:textId="77170F62" w:rsidR="000F0AB6" w:rsidRPr="00D373C0" w:rsidRDefault="00341667" w:rsidP="00341667">
            <w:pPr>
              <w:pStyle w:val="1fe"/>
              <w:spacing w:line="360" w:lineRule="auto"/>
              <w:ind w:firstLine="0"/>
              <w:jc w:val="center"/>
              <w:rPr>
                <w:b w:val="0"/>
                <w:sz w:val="28"/>
                <w:szCs w:val="28"/>
              </w:rPr>
            </w:pPr>
            <w:r w:rsidRPr="00341667">
              <w:rPr>
                <w:b w:val="0"/>
                <w:sz w:val="28"/>
                <w:szCs w:val="28"/>
              </w:rPr>
              <w:t>СПЕЦИАЛЬНОЕ (ПРИКЛАДНОЕ) ПРОГРАММНОЕ ОБЕСПЕЧЕНИЕ КОМПЛЕКСА СРЕДСТВ</w:t>
            </w:r>
            <w:r w:rsidRPr="00FF21FA">
              <w:t xml:space="preserve"> </w:t>
            </w:r>
            <w:r w:rsidRPr="00341667">
              <w:rPr>
                <w:b w:val="0"/>
                <w:sz w:val="28"/>
                <w:szCs w:val="28"/>
              </w:rPr>
              <w:t>АВТОМАТИЗАЦИИ УПРАВЛЕНИЯ ВОЗДУШНЫМ ДВИЖЕНИЕМ «АЛЬФА-5»</w:t>
            </w:r>
          </w:p>
          <w:p w14:paraId="552E5ECB" w14:textId="77777777" w:rsidR="000F0AB6" w:rsidRPr="00D373C0" w:rsidRDefault="000F0AB6" w:rsidP="000F0AB6">
            <w:pPr>
              <w:pStyle w:val="1fe"/>
              <w:ind w:firstLine="0"/>
              <w:jc w:val="center"/>
              <w:rPr>
                <w:sz w:val="28"/>
                <w:szCs w:val="28"/>
              </w:rPr>
            </w:pPr>
          </w:p>
          <w:p w14:paraId="23717BFA" w14:textId="3C1E8836" w:rsidR="000F0AB6" w:rsidRPr="00D373C0" w:rsidRDefault="000F0AB6" w:rsidP="000F0AB6">
            <w:pPr>
              <w:pStyle w:val="1fe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Руководство оператора</w:t>
            </w:r>
          </w:p>
          <w:p w14:paraId="53ADFDDC" w14:textId="77777777" w:rsidR="000F0AB6" w:rsidRPr="00D373C0" w:rsidRDefault="000F0AB6" w:rsidP="000F0AB6">
            <w:pPr>
              <w:pStyle w:val="1fe"/>
              <w:ind w:firstLine="0"/>
              <w:jc w:val="center"/>
              <w:rPr>
                <w:b w:val="0"/>
                <w:sz w:val="24"/>
                <w:szCs w:val="24"/>
              </w:rPr>
            </w:pPr>
          </w:p>
          <w:p w14:paraId="54F0CB2B" w14:textId="77777777" w:rsidR="000F0AB6" w:rsidRDefault="000F0AB6" w:rsidP="000F0AB6">
            <w:pPr>
              <w:pStyle w:val="1f1"/>
              <w:spacing w:after="120"/>
              <w:rPr>
                <w:sz w:val="24"/>
              </w:rPr>
            </w:pPr>
          </w:p>
          <w:p w14:paraId="34AF2031" w14:textId="37730E6B" w:rsidR="000F0AB6" w:rsidRPr="00D373C0" w:rsidRDefault="00341667" w:rsidP="000F0AB6">
            <w:pPr>
              <w:pStyle w:val="1f1"/>
              <w:spacing w:after="120"/>
            </w:pPr>
            <w:r w:rsidRPr="00341667">
              <w:t>НКПГ.10201-10</w:t>
            </w:r>
          </w:p>
        </w:tc>
      </w:tr>
      <w:tr w:rsidR="000F0AB6" w:rsidRPr="00D373C0" w14:paraId="01797AB6" w14:textId="77777777" w:rsidTr="000F0AB6">
        <w:tc>
          <w:tcPr>
            <w:tcW w:w="9571" w:type="dxa"/>
          </w:tcPr>
          <w:p w14:paraId="75CAD5D0" w14:textId="77777777" w:rsidR="000F0AB6" w:rsidRPr="00D373C0" w:rsidRDefault="000F0AB6" w:rsidP="000F0AB6">
            <w:pPr>
              <w:spacing w:after="120"/>
              <w:ind w:firstLine="0"/>
            </w:pPr>
          </w:p>
        </w:tc>
      </w:tr>
      <w:tr w:rsidR="000F0AB6" w:rsidRPr="00D373C0" w14:paraId="4528D6DB" w14:textId="77777777" w:rsidTr="000F0AB6">
        <w:tc>
          <w:tcPr>
            <w:tcW w:w="9571" w:type="dxa"/>
          </w:tcPr>
          <w:p w14:paraId="2C654C32" w14:textId="77777777" w:rsidR="000F0AB6" w:rsidRPr="00D373C0" w:rsidRDefault="000F0AB6" w:rsidP="000F0AB6">
            <w:pPr>
              <w:spacing w:after="120"/>
              <w:ind w:firstLine="0"/>
            </w:pPr>
          </w:p>
        </w:tc>
      </w:tr>
      <w:tr w:rsidR="000F0AB6" w:rsidRPr="00D373C0" w14:paraId="619A3360" w14:textId="77777777" w:rsidTr="000F0AB6">
        <w:tc>
          <w:tcPr>
            <w:tcW w:w="9571" w:type="dxa"/>
          </w:tcPr>
          <w:p w14:paraId="4AC779D8" w14:textId="77777777" w:rsidR="000F0AB6" w:rsidRPr="00D373C0" w:rsidRDefault="000F0AB6" w:rsidP="000F0AB6">
            <w:pPr>
              <w:spacing w:after="120"/>
              <w:ind w:firstLine="0"/>
            </w:pPr>
          </w:p>
        </w:tc>
      </w:tr>
      <w:tr w:rsidR="000F0AB6" w:rsidRPr="00D373C0" w14:paraId="088DF40C" w14:textId="77777777" w:rsidTr="000F0AB6">
        <w:tc>
          <w:tcPr>
            <w:tcW w:w="9571" w:type="dxa"/>
          </w:tcPr>
          <w:p w14:paraId="73B1D6E5" w14:textId="77777777" w:rsidR="000F0AB6" w:rsidRPr="00D373C0" w:rsidRDefault="000F0AB6" w:rsidP="000F0AB6">
            <w:pPr>
              <w:spacing w:after="120"/>
              <w:ind w:firstLine="0"/>
            </w:pPr>
          </w:p>
        </w:tc>
      </w:tr>
      <w:tr w:rsidR="000F0AB6" w:rsidRPr="00D373C0" w14:paraId="29B7F9D3" w14:textId="77777777" w:rsidTr="000F0AB6">
        <w:tc>
          <w:tcPr>
            <w:tcW w:w="9571" w:type="dxa"/>
          </w:tcPr>
          <w:p w14:paraId="48D836B8" w14:textId="77777777" w:rsidR="000F0AB6" w:rsidRPr="00D373C0" w:rsidRDefault="000F0AB6" w:rsidP="000F0AB6">
            <w:pPr>
              <w:spacing w:after="120"/>
              <w:ind w:firstLine="0"/>
            </w:pPr>
          </w:p>
        </w:tc>
      </w:tr>
      <w:tr w:rsidR="000F0AB6" w:rsidRPr="00D373C0" w14:paraId="6EE611E0" w14:textId="77777777" w:rsidTr="000F0AB6">
        <w:tc>
          <w:tcPr>
            <w:tcW w:w="9571" w:type="dxa"/>
          </w:tcPr>
          <w:p w14:paraId="11F7EA59" w14:textId="77777777" w:rsidR="000F0AB6" w:rsidRPr="00D373C0" w:rsidRDefault="000F0AB6" w:rsidP="000F0AB6">
            <w:pPr>
              <w:spacing w:after="120"/>
              <w:ind w:firstLine="0"/>
            </w:pPr>
          </w:p>
        </w:tc>
      </w:tr>
      <w:tr w:rsidR="000F0AB6" w:rsidRPr="00D373C0" w14:paraId="7DE4269E" w14:textId="77777777" w:rsidTr="000F0AB6">
        <w:tc>
          <w:tcPr>
            <w:tcW w:w="9571" w:type="dxa"/>
          </w:tcPr>
          <w:p w14:paraId="0B48AB66" w14:textId="77777777" w:rsidR="000F0AB6" w:rsidRPr="00D373C0" w:rsidRDefault="000F0AB6" w:rsidP="000F0AB6">
            <w:pPr>
              <w:spacing w:after="120"/>
              <w:ind w:firstLine="0"/>
            </w:pPr>
          </w:p>
        </w:tc>
      </w:tr>
      <w:tr w:rsidR="000F0AB6" w:rsidRPr="00D373C0" w14:paraId="096ECAA0" w14:textId="77777777" w:rsidTr="000F0AB6">
        <w:tc>
          <w:tcPr>
            <w:tcW w:w="9571" w:type="dxa"/>
          </w:tcPr>
          <w:p w14:paraId="34AA6EF0" w14:textId="77777777" w:rsidR="000F0AB6" w:rsidRPr="00D373C0" w:rsidRDefault="000F0AB6" w:rsidP="000F0AB6">
            <w:pPr>
              <w:spacing w:after="120"/>
              <w:ind w:firstLine="0"/>
            </w:pPr>
          </w:p>
        </w:tc>
      </w:tr>
      <w:tr w:rsidR="000F0AB6" w:rsidRPr="00D373C0" w14:paraId="552BD71F" w14:textId="77777777" w:rsidTr="000F0AB6">
        <w:tc>
          <w:tcPr>
            <w:tcW w:w="9571" w:type="dxa"/>
          </w:tcPr>
          <w:p w14:paraId="7A602301" w14:textId="77777777" w:rsidR="000F0AB6" w:rsidRPr="00D373C0" w:rsidRDefault="000F0AB6" w:rsidP="000F0AB6">
            <w:pPr>
              <w:spacing w:after="120"/>
              <w:ind w:firstLine="0"/>
            </w:pPr>
          </w:p>
        </w:tc>
      </w:tr>
      <w:tr w:rsidR="000F0AB6" w:rsidRPr="00D373C0" w14:paraId="3063DDFF" w14:textId="77777777" w:rsidTr="000F0AB6">
        <w:trPr>
          <w:trHeight w:val="587"/>
        </w:trPr>
        <w:tc>
          <w:tcPr>
            <w:tcW w:w="9571" w:type="dxa"/>
          </w:tcPr>
          <w:p w14:paraId="0DE8A08C" w14:textId="1A279E4B" w:rsidR="000F0AB6" w:rsidRPr="00D373C0" w:rsidRDefault="000F0AB6" w:rsidP="000F0AB6">
            <w:pPr>
              <w:spacing w:after="120"/>
              <w:ind w:firstLine="0"/>
              <w:jc w:val="right"/>
            </w:pPr>
          </w:p>
        </w:tc>
      </w:tr>
      <w:tr w:rsidR="000F0AB6" w:rsidRPr="00D373C0" w14:paraId="0B82EDAA" w14:textId="77777777" w:rsidTr="000F0AB6">
        <w:trPr>
          <w:trHeight w:val="337"/>
        </w:trPr>
        <w:tc>
          <w:tcPr>
            <w:tcW w:w="9571" w:type="dxa"/>
          </w:tcPr>
          <w:p w14:paraId="02484FE4" w14:textId="77777777" w:rsidR="000F0AB6" w:rsidRPr="00580AFC" w:rsidRDefault="000F0AB6" w:rsidP="000F0AB6">
            <w:pPr>
              <w:spacing w:afterLines="0"/>
              <w:ind w:firstLine="0"/>
              <w:jc w:val="center"/>
              <w:rPr>
                <w:sz w:val="24"/>
              </w:rPr>
            </w:pPr>
            <w:r w:rsidRPr="00580AFC">
              <w:rPr>
                <w:sz w:val="24"/>
              </w:rPr>
              <w:t>Санкт-Петербург</w:t>
            </w:r>
          </w:p>
          <w:p w14:paraId="2B2D7F8C" w14:textId="72BB653C" w:rsidR="000F0AB6" w:rsidRPr="00D373C0" w:rsidRDefault="000F0AB6" w:rsidP="000F0AB6">
            <w:pPr>
              <w:spacing w:afterLines="0"/>
              <w:ind w:firstLine="0"/>
              <w:jc w:val="center"/>
            </w:pPr>
            <w:r w:rsidRPr="00580AFC">
              <w:rPr>
                <w:sz w:val="24"/>
              </w:rPr>
              <w:t>20</w:t>
            </w:r>
            <w:r w:rsidR="00341667">
              <w:rPr>
                <w:sz w:val="24"/>
              </w:rPr>
              <w:t>20</w:t>
            </w:r>
          </w:p>
        </w:tc>
      </w:tr>
    </w:tbl>
    <w:p w14:paraId="38E44808" w14:textId="77777777" w:rsidR="000F0AB6" w:rsidRDefault="000F0AB6" w:rsidP="000F0AB6">
      <w:pPr>
        <w:pStyle w:val="af7"/>
        <w:spacing w:after="120"/>
        <w:sectPr w:rsidR="000F0AB6" w:rsidSect="00066E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567" w:bottom="1616" w:left="1701" w:header="709" w:footer="471" w:gutter="0"/>
          <w:cols w:space="708"/>
          <w:titlePg/>
          <w:docGrid w:linePitch="360"/>
        </w:sectPr>
      </w:pPr>
    </w:p>
    <w:p w14:paraId="28AC3A5E" w14:textId="77777777" w:rsidR="000F0AB6" w:rsidRPr="00B65593" w:rsidRDefault="000F0AB6" w:rsidP="000F0AB6">
      <w:pPr>
        <w:pStyle w:val="af7"/>
        <w:spacing w:after="120"/>
      </w:pPr>
      <w:bookmarkStart w:id="0" w:name="Содержание"/>
      <w:r w:rsidRPr="00B65593">
        <w:lastRenderedPageBreak/>
        <w:t>Содержание</w:t>
      </w:r>
      <w:bookmarkEnd w:id="0"/>
    </w:p>
    <w:p w14:paraId="517F62FE" w14:textId="0FB1A219" w:rsidR="00595A77" w:rsidRDefault="000F0AB6">
      <w:pPr>
        <w:pStyle w:val="1d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rPr>
          <w:b w:val="0"/>
          <w:bCs w:val="0"/>
          <w:lang w:val="en-US"/>
        </w:rPr>
        <w:fldChar w:fldCharType="begin"/>
      </w:r>
      <w:r>
        <w:rPr>
          <w:b w:val="0"/>
          <w:bCs w:val="0"/>
          <w:lang w:val="en-US"/>
        </w:rPr>
        <w:instrText xml:space="preserve"> TOC \o "1-3" \h \z \u </w:instrText>
      </w:r>
      <w:r>
        <w:rPr>
          <w:b w:val="0"/>
          <w:bCs w:val="0"/>
          <w:lang w:val="en-US"/>
        </w:rPr>
        <w:fldChar w:fldCharType="separate"/>
      </w:r>
      <w:hyperlink w:anchor="_Toc67513665" w:history="1">
        <w:r w:rsidR="00595A77" w:rsidRPr="00D96928">
          <w:rPr>
            <w:rStyle w:val="af9"/>
          </w:rPr>
          <w:t>1 Общие сведения</w:t>
        </w:r>
        <w:r w:rsidR="00595A77">
          <w:rPr>
            <w:webHidden/>
          </w:rPr>
          <w:tab/>
        </w:r>
        <w:r w:rsidR="00595A77">
          <w:rPr>
            <w:webHidden/>
          </w:rPr>
          <w:fldChar w:fldCharType="begin"/>
        </w:r>
        <w:r w:rsidR="00595A77">
          <w:rPr>
            <w:webHidden/>
          </w:rPr>
          <w:instrText xml:space="preserve"> PAGEREF _Toc67513665 \h </w:instrText>
        </w:r>
        <w:r w:rsidR="00595A77">
          <w:rPr>
            <w:webHidden/>
          </w:rPr>
        </w:r>
        <w:r w:rsidR="00595A77">
          <w:rPr>
            <w:webHidden/>
          </w:rPr>
          <w:fldChar w:fldCharType="separate"/>
        </w:r>
        <w:r w:rsidR="00595A77">
          <w:rPr>
            <w:webHidden/>
          </w:rPr>
          <w:t>4</w:t>
        </w:r>
        <w:r w:rsidR="00595A77">
          <w:rPr>
            <w:webHidden/>
          </w:rPr>
          <w:fldChar w:fldCharType="end"/>
        </w:r>
      </w:hyperlink>
    </w:p>
    <w:p w14:paraId="1F059174" w14:textId="2048AD34" w:rsidR="00595A77" w:rsidRDefault="00595A77">
      <w:pPr>
        <w:pStyle w:val="1d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67513666" w:history="1">
        <w:r w:rsidRPr="00D96928">
          <w:rPr>
            <w:rStyle w:val="af9"/>
          </w:rPr>
          <w:t>2 Пользовательский интерфейс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3A9C730" w14:textId="7CFB349C" w:rsidR="00595A77" w:rsidRDefault="00595A77">
      <w:pPr>
        <w:pStyle w:val="24"/>
        <w:rPr>
          <w:rFonts w:asciiTheme="minorHAnsi" w:eastAsiaTheme="minorEastAsia" w:hAnsiTheme="minorHAnsi" w:cstheme="minorBidi"/>
          <w:b w:val="0"/>
          <w:iCs w:val="0"/>
          <w:szCs w:val="22"/>
        </w:rPr>
      </w:pPr>
      <w:hyperlink w:anchor="_Toc67513667" w:history="1">
        <w:r w:rsidRPr="00D96928">
          <w:rPr>
            <w:rStyle w:val="af9"/>
          </w:rPr>
          <w:t>2.1 Главное окно динамической воздушной обстановки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34B512F" w14:textId="42533E81" w:rsidR="00595A77" w:rsidRDefault="00595A77">
      <w:pPr>
        <w:pStyle w:val="24"/>
        <w:rPr>
          <w:rFonts w:asciiTheme="minorHAnsi" w:eastAsiaTheme="minorEastAsia" w:hAnsiTheme="minorHAnsi" w:cstheme="minorBidi"/>
          <w:b w:val="0"/>
          <w:iCs w:val="0"/>
          <w:szCs w:val="22"/>
        </w:rPr>
      </w:pPr>
      <w:hyperlink w:anchor="_Toc67513668" w:history="1">
        <w:r w:rsidRPr="00D96928">
          <w:rPr>
            <w:rStyle w:val="af9"/>
          </w:rPr>
          <w:t>2.2 Отметка источника информации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B763C42" w14:textId="2243ECA6" w:rsidR="00595A77" w:rsidRDefault="00595A77">
      <w:pPr>
        <w:pStyle w:val="24"/>
        <w:rPr>
          <w:rFonts w:asciiTheme="minorHAnsi" w:eastAsiaTheme="minorEastAsia" w:hAnsiTheme="minorHAnsi" w:cstheme="minorBidi"/>
          <w:b w:val="0"/>
          <w:iCs w:val="0"/>
          <w:szCs w:val="22"/>
        </w:rPr>
      </w:pPr>
      <w:hyperlink w:anchor="_Toc67513669" w:history="1">
        <w:r w:rsidRPr="00D96928">
          <w:rPr>
            <w:rStyle w:val="af9"/>
            <w:lang w:val="en-US"/>
          </w:rPr>
          <w:t>2.3</w:t>
        </w:r>
        <w:r w:rsidRPr="00D96928">
          <w:rPr>
            <w:rStyle w:val="af9"/>
          </w:rPr>
          <w:t xml:space="preserve"> Формуляр сопровождения ВС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1F2950F" w14:textId="71698880" w:rsidR="00595A77" w:rsidRDefault="00595A77">
      <w:pPr>
        <w:pStyle w:val="33"/>
        <w:rPr>
          <w:rFonts w:asciiTheme="minorHAnsi" w:eastAsiaTheme="minorEastAsia" w:hAnsiTheme="minorHAnsi" w:cstheme="minorBidi"/>
          <w:b w:val="0"/>
          <w:szCs w:val="22"/>
        </w:rPr>
      </w:pPr>
      <w:hyperlink w:anchor="_Toc67513670" w:history="1">
        <w:r w:rsidRPr="00D96928">
          <w:rPr>
            <w:rStyle w:val="af9"/>
          </w:rPr>
          <w:t>2.3.1 Назначение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24D1533" w14:textId="757F065B" w:rsidR="00595A77" w:rsidRDefault="00595A77">
      <w:pPr>
        <w:pStyle w:val="33"/>
        <w:rPr>
          <w:rFonts w:asciiTheme="minorHAnsi" w:eastAsiaTheme="minorEastAsia" w:hAnsiTheme="minorHAnsi" w:cstheme="minorBidi"/>
          <w:b w:val="0"/>
          <w:szCs w:val="22"/>
        </w:rPr>
      </w:pPr>
      <w:hyperlink w:anchor="_Toc67513671" w:history="1">
        <w:r w:rsidRPr="00D96928">
          <w:rPr>
            <w:rStyle w:val="af9"/>
          </w:rPr>
          <w:t>2.3.2 Состояния формуляра ВС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2331A93" w14:textId="4F6F0A1F" w:rsidR="00595A77" w:rsidRDefault="00595A77">
      <w:pPr>
        <w:pStyle w:val="24"/>
        <w:rPr>
          <w:rFonts w:asciiTheme="minorHAnsi" w:eastAsiaTheme="minorEastAsia" w:hAnsiTheme="minorHAnsi" w:cstheme="minorBidi"/>
          <w:b w:val="0"/>
          <w:iCs w:val="0"/>
          <w:szCs w:val="22"/>
        </w:rPr>
      </w:pPr>
      <w:hyperlink w:anchor="_Toc67513672" w:history="1">
        <w:r w:rsidRPr="00D96928">
          <w:rPr>
            <w:rStyle w:val="af9"/>
          </w:rPr>
          <w:t>2.4 Статус панель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D8F3318" w14:textId="5601458F" w:rsidR="00595A77" w:rsidRDefault="00595A77">
      <w:pPr>
        <w:pStyle w:val="33"/>
        <w:rPr>
          <w:rFonts w:asciiTheme="minorHAnsi" w:eastAsiaTheme="minorEastAsia" w:hAnsiTheme="minorHAnsi" w:cstheme="minorBidi"/>
          <w:b w:val="0"/>
          <w:szCs w:val="22"/>
        </w:rPr>
      </w:pPr>
      <w:hyperlink w:anchor="_Toc67513673" w:history="1">
        <w:r w:rsidRPr="00D96928">
          <w:rPr>
            <w:rStyle w:val="af9"/>
          </w:rPr>
          <w:t>2.4.1 Назначение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9A81AAD" w14:textId="485CD095" w:rsidR="00595A77" w:rsidRDefault="00595A77">
      <w:pPr>
        <w:pStyle w:val="33"/>
        <w:rPr>
          <w:rFonts w:asciiTheme="minorHAnsi" w:eastAsiaTheme="minorEastAsia" w:hAnsiTheme="minorHAnsi" w:cstheme="minorBidi"/>
          <w:b w:val="0"/>
          <w:szCs w:val="22"/>
        </w:rPr>
      </w:pPr>
      <w:hyperlink w:anchor="_Toc67513674" w:history="1">
        <w:r w:rsidRPr="00D96928">
          <w:rPr>
            <w:rStyle w:val="af9"/>
          </w:rPr>
          <w:t>2.4.2 Описание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1145276" w14:textId="26FC8AFB" w:rsidR="00595A77" w:rsidRDefault="00595A77">
      <w:pPr>
        <w:pStyle w:val="24"/>
        <w:rPr>
          <w:rFonts w:asciiTheme="minorHAnsi" w:eastAsiaTheme="minorEastAsia" w:hAnsiTheme="minorHAnsi" w:cstheme="minorBidi"/>
          <w:b w:val="0"/>
          <w:iCs w:val="0"/>
          <w:szCs w:val="22"/>
        </w:rPr>
      </w:pPr>
      <w:hyperlink w:anchor="_Toc67513675" w:history="1">
        <w:r w:rsidRPr="00D96928">
          <w:rPr>
            <w:rStyle w:val="af9"/>
          </w:rPr>
          <w:t>2.5 Панель инструментов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3AC5D32" w14:textId="234FD5BA" w:rsidR="00595A77" w:rsidRDefault="00595A77">
      <w:pPr>
        <w:pStyle w:val="33"/>
        <w:rPr>
          <w:rFonts w:asciiTheme="minorHAnsi" w:eastAsiaTheme="minorEastAsia" w:hAnsiTheme="minorHAnsi" w:cstheme="minorBidi"/>
          <w:b w:val="0"/>
          <w:szCs w:val="22"/>
        </w:rPr>
      </w:pPr>
      <w:hyperlink w:anchor="_Toc67513676" w:history="1">
        <w:r w:rsidRPr="00D96928">
          <w:rPr>
            <w:rStyle w:val="af9"/>
          </w:rPr>
          <w:t>2.5.1 Назначение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6802952" w14:textId="6CFC3918" w:rsidR="00595A77" w:rsidRDefault="00595A77">
      <w:pPr>
        <w:pStyle w:val="33"/>
        <w:rPr>
          <w:rFonts w:asciiTheme="minorHAnsi" w:eastAsiaTheme="minorEastAsia" w:hAnsiTheme="minorHAnsi" w:cstheme="minorBidi"/>
          <w:b w:val="0"/>
          <w:szCs w:val="22"/>
        </w:rPr>
      </w:pPr>
      <w:hyperlink w:anchor="_Toc67513677" w:history="1">
        <w:r w:rsidRPr="00D96928">
          <w:rPr>
            <w:rStyle w:val="af9"/>
          </w:rPr>
          <w:t>2.5.2 Описание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DBE06AE" w14:textId="56EC2C56" w:rsidR="00595A77" w:rsidRDefault="00595A77">
      <w:pPr>
        <w:pStyle w:val="33"/>
        <w:rPr>
          <w:rFonts w:asciiTheme="minorHAnsi" w:eastAsiaTheme="minorEastAsia" w:hAnsiTheme="minorHAnsi" w:cstheme="minorBidi"/>
          <w:b w:val="0"/>
          <w:szCs w:val="22"/>
        </w:rPr>
      </w:pPr>
      <w:hyperlink w:anchor="_Toc67513678" w:history="1">
        <w:r w:rsidRPr="00D96928">
          <w:rPr>
            <w:rStyle w:val="af9"/>
          </w:rPr>
          <w:t>2.5.3 Настройка расположения панели инструментов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3E131D86" w14:textId="734D41CA" w:rsidR="00595A77" w:rsidRDefault="00595A77">
      <w:pPr>
        <w:pStyle w:val="24"/>
        <w:rPr>
          <w:rFonts w:asciiTheme="minorHAnsi" w:eastAsiaTheme="minorEastAsia" w:hAnsiTheme="minorHAnsi" w:cstheme="minorBidi"/>
          <w:b w:val="0"/>
          <w:iCs w:val="0"/>
          <w:szCs w:val="22"/>
        </w:rPr>
      </w:pPr>
      <w:hyperlink w:anchor="_Toc67513679" w:history="1">
        <w:r w:rsidRPr="00D96928">
          <w:rPr>
            <w:rStyle w:val="af9"/>
          </w:rPr>
          <w:t>2.6 Окно «О программе»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_Toc67513679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4E70CF25" w14:textId="7E606F20" w:rsidR="000F0AB6" w:rsidRPr="005820A5" w:rsidRDefault="000F0AB6" w:rsidP="000F0AB6">
      <w:pPr>
        <w:pStyle w:val="15"/>
        <w:spacing w:after="120"/>
        <w:ind w:firstLine="0"/>
      </w:pPr>
      <w:r>
        <w:rPr>
          <w:noProof/>
          <w:lang w:val="en-US"/>
        </w:rPr>
        <w:fldChar w:fldCharType="end"/>
      </w:r>
    </w:p>
    <w:p w14:paraId="58C7907D" w14:textId="77777777" w:rsidR="000F0AB6" w:rsidRDefault="000F0AB6" w:rsidP="000F0AB6">
      <w:pPr>
        <w:spacing w:afterLines="0" w:after="0"/>
        <w:ind w:firstLine="0"/>
        <w:jc w:val="left"/>
      </w:pPr>
      <w:r>
        <w:br w:type="page"/>
      </w:r>
    </w:p>
    <w:p w14:paraId="7AFEE146" w14:textId="652B4D2F" w:rsidR="000F0AB6" w:rsidRDefault="000F0AB6" w:rsidP="000F0AB6">
      <w:pPr>
        <w:pStyle w:val="15"/>
        <w:spacing w:after="120"/>
      </w:pPr>
      <w:r w:rsidRPr="005503F2">
        <w:lastRenderedPageBreak/>
        <w:t xml:space="preserve">Настоящее руководство </w:t>
      </w:r>
      <w:r w:rsidR="008C144F">
        <w:t>оператора</w:t>
      </w:r>
      <w:r w:rsidRPr="005503F2">
        <w:t xml:space="preserve"> описывает </w:t>
      </w:r>
      <w:r w:rsidR="00EC67E9">
        <w:t xml:space="preserve">основные </w:t>
      </w:r>
      <w:r w:rsidRPr="005503F2">
        <w:t>правила работы</w:t>
      </w:r>
      <w:r w:rsidR="00EC67E9">
        <w:t xml:space="preserve"> со </w:t>
      </w:r>
      <w:r w:rsidR="00EC67E9" w:rsidRPr="00FF21FA">
        <w:t>специальн</w:t>
      </w:r>
      <w:r w:rsidR="00EC67E9">
        <w:t>ым</w:t>
      </w:r>
      <w:r w:rsidR="00EC67E9" w:rsidRPr="00FF21FA">
        <w:t xml:space="preserve"> (прикладн</w:t>
      </w:r>
      <w:r w:rsidR="00EC67E9">
        <w:t>ым</w:t>
      </w:r>
      <w:r w:rsidR="00EC67E9" w:rsidRPr="00FF21FA">
        <w:t>) программн</w:t>
      </w:r>
      <w:r w:rsidR="00EC67E9">
        <w:t>ым</w:t>
      </w:r>
      <w:r w:rsidR="00EC67E9" w:rsidRPr="00FF21FA">
        <w:t xml:space="preserve"> обеспечени</w:t>
      </w:r>
      <w:r w:rsidR="00EC67E9">
        <w:t>ем</w:t>
      </w:r>
      <w:r w:rsidR="00EC67E9" w:rsidRPr="00FF21FA">
        <w:t xml:space="preserve"> комплекса средств автоматизации управления воздушным движением </w:t>
      </w:r>
      <w:r w:rsidR="00EC67E9">
        <w:t>«</w:t>
      </w:r>
      <w:r w:rsidR="00EC67E9" w:rsidRPr="00FF21FA">
        <w:t>Альфа</w:t>
      </w:r>
      <w:r w:rsidR="00EC67E9">
        <w:t>-5»</w:t>
      </w:r>
      <w:r w:rsidR="00EC67E9" w:rsidRPr="00FF21FA">
        <w:t xml:space="preserve"> </w:t>
      </w:r>
      <w:r w:rsidR="00EC67E9">
        <w:t>(</w:t>
      </w:r>
      <w:r w:rsidR="00EC67E9" w:rsidRPr="00FF21FA">
        <w:t>НКПГ.10201-</w:t>
      </w:r>
      <w:r w:rsidR="00EC67E9">
        <w:t>10)</w:t>
      </w:r>
      <w:r w:rsidRPr="005503F2">
        <w:t>.</w:t>
      </w:r>
    </w:p>
    <w:p w14:paraId="141CD66D" w14:textId="5A624A0F" w:rsidR="00EC67E9" w:rsidRPr="005503F2" w:rsidRDefault="00EC67E9" w:rsidP="000F0AB6">
      <w:pPr>
        <w:pStyle w:val="15"/>
        <w:spacing w:after="120"/>
      </w:pPr>
      <w:r>
        <w:t>Полное руководство по эксплуатации поставляется в составе эксплуатационной документации</w:t>
      </w:r>
      <w:r w:rsidR="008C144F">
        <w:t xml:space="preserve"> вместе с поставляемым изделием</w:t>
      </w:r>
      <w:r w:rsidR="008C144F" w:rsidRPr="008C144F">
        <w:t xml:space="preserve"> </w:t>
      </w:r>
      <w:r w:rsidR="008C144F">
        <w:t>на объект установки КСА УВД.</w:t>
      </w:r>
    </w:p>
    <w:p w14:paraId="66F2E7FF" w14:textId="77777777" w:rsidR="000F0AB6" w:rsidRDefault="000F0AB6" w:rsidP="00854A9B">
      <w:pPr>
        <w:spacing w:after="120"/>
      </w:pPr>
    </w:p>
    <w:p w14:paraId="60771608" w14:textId="64712CBD" w:rsidR="0038672D" w:rsidRDefault="000C7340" w:rsidP="00854A9B">
      <w:pPr>
        <w:pStyle w:val="1"/>
      </w:pPr>
      <w:bookmarkStart w:id="1" w:name="_Toc374546347"/>
      <w:bookmarkStart w:id="2" w:name="_Toc447725784"/>
      <w:bookmarkStart w:id="3" w:name="_Toc63791719"/>
      <w:bookmarkStart w:id="4" w:name="_Toc67513665"/>
      <w:r w:rsidRPr="00211297">
        <w:lastRenderedPageBreak/>
        <w:t>Общие сведения</w:t>
      </w:r>
      <w:bookmarkEnd w:id="1"/>
      <w:bookmarkEnd w:id="2"/>
      <w:bookmarkEnd w:id="3"/>
      <w:bookmarkEnd w:id="4"/>
    </w:p>
    <w:p w14:paraId="08DF034D" w14:textId="314C7A81" w:rsidR="0038672D" w:rsidRPr="008A68D3" w:rsidRDefault="00752B66" w:rsidP="008A68D3">
      <w:pPr>
        <w:pStyle w:val="15"/>
        <w:spacing w:after="120"/>
      </w:pPr>
      <w:r w:rsidRPr="008A68D3">
        <w:t>Специальное (прикладное) программное</w:t>
      </w:r>
      <w:r w:rsidR="0038672D" w:rsidRPr="008A68D3">
        <w:t xml:space="preserve"> обеспечивает автоматизацию функциональных задач процесса УВД на основе автоматического сбора, обработки и отображения информации наблюдения, информации планов полетов, аэронавигационной и метеорологической информации и предоставляет интерфейс для выполнения пультовых операций.</w:t>
      </w:r>
    </w:p>
    <w:p w14:paraId="01C5FA47" w14:textId="1B806D34" w:rsidR="008A68D3" w:rsidRPr="008A68D3" w:rsidRDefault="008A68D3" w:rsidP="008A68D3">
      <w:pPr>
        <w:pStyle w:val="15"/>
        <w:spacing w:after="120"/>
      </w:pPr>
      <w:r w:rsidRPr="008A68D3">
        <w:t>СПО выполняет функции по совмещенному отображению:</w:t>
      </w:r>
    </w:p>
    <w:p w14:paraId="231F2D52" w14:textId="77777777" w:rsidR="008A68D3" w:rsidRPr="008A68D3" w:rsidRDefault="008A68D3" w:rsidP="008A68D3">
      <w:pPr>
        <w:pStyle w:val="a3"/>
      </w:pPr>
      <w:r w:rsidRPr="008A68D3">
        <w:t>аэронавигационной инфраструктуры контролируемого пространства (карты);</w:t>
      </w:r>
    </w:p>
    <w:p w14:paraId="7E1A5DC0" w14:textId="77777777" w:rsidR="008A68D3" w:rsidRPr="008A68D3" w:rsidRDefault="008A68D3" w:rsidP="008A68D3">
      <w:pPr>
        <w:pStyle w:val="a3"/>
      </w:pPr>
      <w:r w:rsidRPr="008A68D3">
        <w:t>информации наблюдения от:</w:t>
      </w:r>
    </w:p>
    <w:p w14:paraId="548B856F" w14:textId="77777777" w:rsidR="008A68D3" w:rsidRPr="005820A5" w:rsidRDefault="008A68D3" w:rsidP="00AB083B">
      <w:pPr>
        <w:pStyle w:val="a"/>
        <w:numPr>
          <w:ilvl w:val="0"/>
          <w:numId w:val="3"/>
        </w:numPr>
        <w:spacing w:after="120"/>
      </w:pPr>
      <w:r w:rsidRPr="005820A5">
        <w:t>радиолокационных станций и комплексов (РЛС и РЛК);</w:t>
      </w:r>
    </w:p>
    <w:p w14:paraId="078AE8BE" w14:textId="77777777" w:rsidR="008A68D3" w:rsidRPr="005820A5" w:rsidRDefault="008A68D3" w:rsidP="00AB083B">
      <w:pPr>
        <w:pStyle w:val="a"/>
        <w:numPr>
          <w:ilvl w:val="0"/>
          <w:numId w:val="4"/>
        </w:numPr>
        <w:spacing w:after="120"/>
      </w:pPr>
      <w:r w:rsidRPr="005820A5">
        <w:t>наземных станций автоматического зависимого наблюдения (АЗН);</w:t>
      </w:r>
    </w:p>
    <w:p w14:paraId="770F6656" w14:textId="77777777" w:rsidR="008A68D3" w:rsidRPr="005820A5" w:rsidRDefault="008A68D3" w:rsidP="00AB083B">
      <w:pPr>
        <w:pStyle w:val="a"/>
        <w:numPr>
          <w:ilvl w:val="0"/>
          <w:numId w:val="4"/>
        </w:numPr>
        <w:spacing w:after="120"/>
      </w:pPr>
      <w:r w:rsidRPr="005820A5">
        <w:t>многопозиционных систем наблюдения (МПСН);</w:t>
      </w:r>
    </w:p>
    <w:p w14:paraId="24D5DC9E" w14:textId="77777777" w:rsidR="008A68D3" w:rsidRPr="005820A5" w:rsidRDefault="008A68D3" w:rsidP="00AB083B">
      <w:pPr>
        <w:pStyle w:val="a"/>
        <w:numPr>
          <w:ilvl w:val="0"/>
          <w:numId w:val="4"/>
        </w:numPr>
        <w:spacing w:after="120"/>
      </w:pPr>
      <w:r w:rsidRPr="005820A5">
        <w:t>комплексов средств автоматизации наблюдения и контроля аэродромного движения;</w:t>
      </w:r>
    </w:p>
    <w:p w14:paraId="3B7D581D" w14:textId="77777777" w:rsidR="008A68D3" w:rsidRDefault="008A68D3" w:rsidP="00AB083B">
      <w:pPr>
        <w:pStyle w:val="a"/>
        <w:numPr>
          <w:ilvl w:val="0"/>
          <w:numId w:val="4"/>
        </w:numPr>
        <w:spacing w:after="120"/>
      </w:pPr>
      <w:r w:rsidRPr="005820A5">
        <w:t>автоматических радиопеленгаторов (АРП);</w:t>
      </w:r>
    </w:p>
    <w:p w14:paraId="52AA2BA6" w14:textId="77777777" w:rsidR="008A68D3" w:rsidRPr="005820A5" w:rsidRDefault="008A68D3" w:rsidP="008A68D3">
      <w:pPr>
        <w:pStyle w:val="a3"/>
        <w:numPr>
          <w:ilvl w:val="0"/>
          <w:numId w:val="1"/>
        </w:numPr>
      </w:pPr>
      <w:r>
        <w:t>дополнительной информации от:</w:t>
      </w:r>
    </w:p>
    <w:p w14:paraId="65595459" w14:textId="77777777" w:rsidR="008A68D3" w:rsidRPr="005820A5" w:rsidRDefault="008A68D3" w:rsidP="00AB083B">
      <w:pPr>
        <w:pStyle w:val="a"/>
        <w:numPr>
          <w:ilvl w:val="0"/>
          <w:numId w:val="22"/>
        </w:numPr>
        <w:spacing w:after="120"/>
      </w:pPr>
      <w:r w:rsidRPr="005820A5">
        <w:t>плановой системы;</w:t>
      </w:r>
    </w:p>
    <w:p w14:paraId="2F05BA64" w14:textId="77777777" w:rsidR="008A68D3" w:rsidRPr="005820A5" w:rsidRDefault="008A68D3" w:rsidP="00AB083B">
      <w:pPr>
        <w:pStyle w:val="a"/>
        <w:numPr>
          <w:ilvl w:val="0"/>
          <w:numId w:val="4"/>
        </w:numPr>
        <w:spacing w:after="120"/>
      </w:pPr>
      <w:r w:rsidRPr="005820A5">
        <w:t>взаимодействующих КСА;</w:t>
      </w:r>
    </w:p>
    <w:p w14:paraId="09CC62ED" w14:textId="77777777" w:rsidR="008A68D3" w:rsidRPr="002F187E" w:rsidRDefault="008A68D3" w:rsidP="00AB083B">
      <w:pPr>
        <w:pStyle w:val="a"/>
        <w:numPr>
          <w:ilvl w:val="0"/>
          <w:numId w:val="4"/>
        </w:numPr>
        <w:spacing w:after="120"/>
      </w:pPr>
      <w:r w:rsidRPr="005820A5">
        <w:t>метеорологической автоматизированной</w:t>
      </w:r>
      <w:r>
        <w:t xml:space="preserve"> информационной системы.</w:t>
      </w:r>
    </w:p>
    <w:p w14:paraId="3A37BD1A" w14:textId="77777777" w:rsidR="008A68D3" w:rsidRPr="00E90C76" w:rsidRDefault="008A68D3" w:rsidP="008A68D3">
      <w:pPr>
        <w:pStyle w:val="15"/>
        <w:spacing w:after="120"/>
      </w:pPr>
      <w:r w:rsidRPr="00E90C76">
        <w:t>Информация представляется операторам в объеме, форме и последовательности необходимой для выполнения технологии работы. Помимо этого, обеспечивается документирование и воспроизведение информации о движении ВС, отображение информации о техническом состоянии элементов изделия.</w:t>
      </w:r>
    </w:p>
    <w:p w14:paraId="194861DC" w14:textId="77777777" w:rsidR="0038672D" w:rsidRPr="0038672D" w:rsidRDefault="0038672D" w:rsidP="0038672D">
      <w:pPr>
        <w:spacing w:after="120"/>
      </w:pPr>
    </w:p>
    <w:p w14:paraId="1235467D" w14:textId="2C58A9CE" w:rsidR="00854A9B" w:rsidRPr="00211297" w:rsidRDefault="00854A9B" w:rsidP="00854A9B">
      <w:pPr>
        <w:pStyle w:val="1"/>
      </w:pPr>
      <w:bookmarkStart w:id="5" w:name="_Toc67513666"/>
      <w:r w:rsidRPr="00211297">
        <w:lastRenderedPageBreak/>
        <w:t>Пользовательский интерфейс</w:t>
      </w:r>
      <w:bookmarkEnd w:id="5"/>
    </w:p>
    <w:p w14:paraId="6B57FEB4" w14:textId="77777777" w:rsidR="0034645F" w:rsidRDefault="0034645F" w:rsidP="0034645F">
      <w:pPr>
        <w:pStyle w:val="2"/>
      </w:pPr>
      <w:bookmarkStart w:id="6" w:name="_Toc67513667"/>
      <w:r w:rsidRPr="00211297">
        <w:t>Главное окно динамической воздушной обстановки</w:t>
      </w:r>
      <w:bookmarkEnd w:id="6"/>
    </w:p>
    <w:p w14:paraId="29D32D63" w14:textId="4E57BF5C" w:rsidR="0034645F" w:rsidRPr="005503F2" w:rsidRDefault="0034645F" w:rsidP="0034645F">
      <w:pPr>
        <w:pStyle w:val="15"/>
        <w:spacing w:after="120"/>
      </w:pPr>
      <w:r w:rsidRPr="005503F2">
        <w:t xml:space="preserve">Главное окно динамической воздушной обстановки (ДВО) является основным элементом АРМ </w:t>
      </w:r>
      <w:r w:rsidR="00893E18">
        <w:t xml:space="preserve">КСА </w:t>
      </w:r>
      <w:r w:rsidRPr="005503F2">
        <w:t xml:space="preserve">УВД. Главное окно ДВО отображается на экране монитора после загрузки </w:t>
      </w:r>
      <w:r w:rsidR="00CA7E51">
        <w:t>С</w:t>
      </w:r>
      <w:r w:rsidRPr="005503F2">
        <w:t>ПО.</w:t>
      </w:r>
    </w:p>
    <w:p w14:paraId="2580FB52" w14:textId="74B280CE" w:rsidR="0034645F" w:rsidRPr="005503F2" w:rsidRDefault="0034645F" w:rsidP="0034645F">
      <w:pPr>
        <w:pStyle w:val="15"/>
        <w:spacing w:after="120"/>
      </w:pPr>
      <w:bookmarkStart w:id="7" w:name="_Toc447725805"/>
      <w:r w:rsidRPr="005503F2">
        <w:t>Главно</w:t>
      </w:r>
      <w:r>
        <w:t>е</w:t>
      </w:r>
      <w:r w:rsidRPr="005503F2">
        <w:t xml:space="preserve"> окн</w:t>
      </w:r>
      <w:r>
        <w:t>о</w:t>
      </w:r>
      <w:r w:rsidRPr="005503F2">
        <w:t xml:space="preserve"> ДВО постоянно занимает весь экран монитора.</w:t>
      </w:r>
      <w:r>
        <w:t xml:space="preserve"> </w:t>
      </w:r>
      <w:r w:rsidR="00FB017A">
        <w:t>Оператор</w:t>
      </w:r>
      <w:r w:rsidRPr="005503F2">
        <w:t xml:space="preserve"> не может изменить </w:t>
      </w:r>
      <w:r>
        <w:t xml:space="preserve">его </w:t>
      </w:r>
      <w:r w:rsidRPr="005503F2">
        <w:t>размер</w:t>
      </w:r>
      <w:r>
        <w:t>.</w:t>
      </w:r>
    </w:p>
    <w:bookmarkEnd w:id="7"/>
    <w:p w14:paraId="19D4184D" w14:textId="77777777" w:rsidR="0034645F" w:rsidRPr="005503F2" w:rsidRDefault="0034645F" w:rsidP="0034645F">
      <w:pPr>
        <w:pStyle w:val="15"/>
        <w:spacing w:after="120"/>
      </w:pPr>
      <w:r w:rsidRPr="005503F2">
        <w:t>Главное окно ДВО предназначено для отображения следующей информации:</w:t>
      </w:r>
    </w:p>
    <w:p w14:paraId="78B4F31F" w14:textId="77777777" w:rsidR="0034645F" w:rsidRPr="00FB017A" w:rsidRDefault="0034645F" w:rsidP="00FB017A">
      <w:pPr>
        <w:pStyle w:val="a3"/>
      </w:pPr>
      <w:r w:rsidRPr="00FB017A">
        <w:t>структуры воздушного пространства;</w:t>
      </w:r>
    </w:p>
    <w:p w14:paraId="50DFF275" w14:textId="77777777" w:rsidR="0034645F" w:rsidRPr="00FB017A" w:rsidRDefault="0034645F" w:rsidP="00FB017A">
      <w:pPr>
        <w:pStyle w:val="a3"/>
      </w:pPr>
      <w:r w:rsidRPr="00FB017A">
        <w:t>оцифрованной аналоговой радиолокационной информации (опционально);</w:t>
      </w:r>
    </w:p>
    <w:p w14:paraId="3A6558A2" w14:textId="77777777" w:rsidR="0034645F" w:rsidRPr="00FB017A" w:rsidRDefault="0034645F" w:rsidP="00FB017A">
      <w:pPr>
        <w:pStyle w:val="a3"/>
      </w:pPr>
      <w:r w:rsidRPr="00FB017A">
        <w:t>цифровой радиолокационной информации (траектории);</w:t>
      </w:r>
    </w:p>
    <w:p w14:paraId="5D06086E" w14:textId="77777777" w:rsidR="0034645F" w:rsidRPr="00FB017A" w:rsidRDefault="0034645F" w:rsidP="00FB017A">
      <w:pPr>
        <w:pStyle w:val="a3"/>
      </w:pPr>
      <w:proofErr w:type="spellStart"/>
      <w:r w:rsidRPr="00FB017A">
        <w:t>пеленгационной</w:t>
      </w:r>
      <w:proofErr w:type="spellEnd"/>
      <w:r w:rsidRPr="00FB017A">
        <w:t xml:space="preserve"> информации в виде линий радиопеленга и численных значений прямого и обратного пеленга;</w:t>
      </w:r>
    </w:p>
    <w:p w14:paraId="4B7E4C09" w14:textId="77777777" w:rsidR="0034645F" w:rsidRPr="00FB017A" w:rsidRDefault="0034645F" w:rsidP="00FB017A">
      <w:pPr>
        <w:pStyle w:val="a3"/>
      </w:pPr>
      <w:r w:rsidRPr="00FB017A">
        <w:t>элементов метеорологической информации;</w:t>
      </w:r>
    </w:p>
    <w:p w14:paraId="4737DA93" w14:textId="77777777" w:rsidR="0034645F" w:rsidRPr="00FB017A" w:rsidRDefault="0034645F" w:rsidP="00FB017A">
      <w:pPr>
        <w:pStyle w:val="a3"/>
      </w:pPr>
      <w:r w:rsidRPr="00FB017A">
        <w:t>элементов плановой информации;</w:t>
      </w:r>
    </w:p>
    <w:p w14:paraId="44C9030F" w14:textId="77777777" w:rsidR="0034645F" w:rsidRPr="00FB017A" w:rsidRDefault="0034645F" w:rsidP="00FB017A">
      <w:pPr>
        <w:pStyle w:val="a3"/>
      </w:pPr>
      <w:r w:rsidRPr="00FB017A">
        <w:t>зон запретов и ограничений;</w:t>
      </w:r>
    </w:p>
    <w:p w14:paraId="6E871F21" w14:textId="77777777" w:rsidR="0034645F" w:rsidRPr="00FB017A" w:rsidRDefault="0034645F" w:rsidP="00FB017A">
      <w:pPr>
        <w:pStyle w:val="a3"/>
      </w:pPr>
      <w:r w:rsidRPr="00FB017A">
        <w:t>объектов пользователя.</w:t>
      </w:r>
    </w:p>
    <w:p w14:paraId="223FBF2B" w14:textId="3A213D43" w:rsidR="00EC67E9" w:rsidRPr="005503F2" w:rsidRDefault="00EC67E9" w:rsidP="00EC67E9">
      <w:pPr>
        <w:pStyle w:val="15"/>
        <w:spacing w:after="120"/>
      </w:pPr>
      <w:r w:rsidRPr="005503F2">
        <w:t>Информация в главном окне ДВО может быть разделена на статическую и динамическую части.</w:t>
      </w:r>
    </w:p>
    <w:p w14:paraId="0295ABC4" w14:textId="77777777" w:rsidR="00EC67E9" w:rsidRPr="00211297" w:rsidRDefault="00EC67E9" w:rsidP="00EC67E9">
      <w:pPr>
        <w:pStyle w:val="15"/>
        <w:spacing w:after="120"/>
      </w:pPr>
      <w:r w:rsidRPr="00211297">
        <w:t>К статическим данным относятся:</w:t>
      </w:r>
    </w:p>
    <w:p w14:paraId="42EB3B32" w14:textId="77777777" w:rsidR="00EC67E9" w:rsidRPr="0051270D" w:rsidRDefault="00EC67E9" w:rsidP="00EC67E9">
      <w:pPr>
        <w:pStyle w:val="a3"/>
        <w:numPr>
          <w:ilvl w:val="0"/>
          <w:numId w:val="1"/>
        </w:numPr>
      </w:pPr>
      <w:r>
        <w:t>структура</w:t>
      </w:r>
      <w:r w:rsidRPr="0051270D">
        <w:t xml:space="preserve"> воздушного пространства;</w:t>
      </w:r>
    </w:p>
    <w:p w14:paraId="554AC176" w14:textId="77777777" w:rsidR="00EC67E9" w:rsidRPr="0051270D" w:rsidRDefault="00EC67E9" w:rsidP="00EC67E9">
      <w:pPr>
        <w:pStyle w:val="a3"/>
        <w:numPr>
          <w:ilvl w:val="0"/>
          <w:numId w:val="1"/>
        </w:numPr>
      </w:pPr>
      <w:r w:rsidRPr="0051270D">
        <w:t>параметры воздушных судов;</w:t>
      </w:r>
    </w:p>
    <w:p w14:paraId="2FECA39C" w14:textId="77777777" w:rsidR="00EC67E9" w:rsidRPr="0051270D" w:rsidRDefault="00EC67E9" w:rsidP="00EC67E9">
      <w:pPr>
        <w:pStyle w:val="a3"/>
        <w:numPr>
          <w:ilvl w:val="0"/>
          <w:numId w:val="1"/>
        </w:numPr>
      </w:pPr>
      <w:r w:rsidRPr="0051270D">
        <w:t>параметры зон управления и аэродромов;</w:t>
      </w:r>
    </w:p>
    <w:p w14:paraId="244D660D" w14:textId="77777777" w:rsidR="00EC67E9" w:rsidRPr="0051270D" w:rsidRDefault="00EC67E9" w:rsidP="00EC67E9">
      <w:pPr>
        <w:pStyle w:val="a3"/>
        <w:numPr>
          <w:ilvl w:val="0"/>
          <w:numId w:val="1"/>
        </w:numPr>
      </w:pPr>
      <w:r w:rsidRPr="0051270D">
        <w:t>нормативная и справочная информация.</w:t>
      </w:r>
    </w:p>
    <w:p w14:paraId="4850B40C" w14:textId="77777777" w:rsidR="00EC67E9" w:rsidRPr="0051270D" w:rsidRDefault="00EC67E9" w:rsidP="00EC67E9">
      <w:pPr>
        <w:pStyle w:val="a3"/>
        <w:numPr>
          <w:ilvl w:val="0"/>
          <w:numId w:val="1"/>
        </w:numPr>
      </w:pPr>
      <w:r w:rsidRPr="0051270D">
        <w:t>секторы управления;</w:t>
      </w:r>
    </w:p>
    <w:p w14:paraId="5B181A75" w14:textId="77777777" w:rsidR="00EC67E9" w:rsidRPr="0051270D" w:rsidRDefault="00EC67E9" w:rsidP="00EC67E9">
      <w:pPr>
        <w:pStyle w:val="a3"/>
        <w:numPr>
          <w:ilvl w:val="0"/>
          <w:numId w:val="1"/>
        </w:numPr>
      </w:pPr>
      <w:r w:rsidRPr="0051270D">
        <w:t>географические точки и пункты обязательного донесения;</w:t>
      </w:r>
    </w:p>
    <w:p w14:paraId="46BBDC23" w14:textId="77777777" w:rsidR="00EC67E9" w:rsidRPr="0051270D" w:rsidRDefault="00EC67E9" w:rsidP="00EC67E9">
      <w:pPr>
        <w:pStyle w:val="a3"/>
        <w:numPr>
          <w:ilvl w:val="0"/>
          <w:numId w:val="1"/>
        </w:numPr>
      </w:pPr>
      <w:r w:rsidRPr="0051270D">
        <w:t>аэродромы;</w:t>
      </w:r>
    </w:p>
    <w:p w14:paraId="2FF8F831" w14:textId="77777777" w:rsidR="00EC67E9" w:rsidRPr="0051270D" w:rsidRDefault="00EC67E9" w:rsidP="00EC67E9">
      <w:pPr>
        <w:pStyle w:val="a3"/>
        <w:numPr>
          <w:ilvl w:val="0"/>
          <w:numId w:val="1"/>
        </w:numPr>
      </w:pPr>
      <w:r w:rsidRPr="0051270D">
        <w:t>маршруты;</w:t>
      </w:r>
    </w:p>
    <w:p w14:paraId="7D564298" w14:textId="77777777" w:rsidR="00EC67E9" w:rsidRDefault="00EC67E9" w:rsidP="00EC67E9">
      <w:pPr>
        <w:pStyle w:val="a3"/>
        <w:numPr>
          <w:ilvl w:val="0"/>
          <w:numId w:val="1"/>
        </w:numPr>
      </w:pPr>
      <w:r w:rsidRPr="0051270D">
        <w:t>тра</w:t>
      </w:r>
      <w:r>
        <w:t>ссы;</w:t>
      </w:r>
    </w:p>
    <w:p w14:paraId="7145B667" w14:textId="77777777" w:rsidR="00EC67E9" w:rsidRPr="00211297" w:rsidRDefault="00EC67E9" w:rsidP="00EC67E9">
      <w:pPr>
        <w:pStyle w:val="a3"/>
        <w:numPr>
          <w:ilvl w:val="0"/>
          <w:numId w:val="1"/>
        </w:numPr>
      </w:pPr>
      <w:r>
        <w:t>объекты пользователя.</w:t>
      </w:r>
    </w:p>
    <w:p w14:paraId="1A7390EB" w14:textId="77777777" w:rsidR="00EC67E9" w:rsidRPr="00211297" w:rsidRDefault="00EC67E9" w:rsidP="00EC67E9">
      <w:pPr>
        <w:pStyle w:val="15"/>
        <w:spacing w:after="120"/>
      </w:pPr>
      <w:r w:rsidRPr="00211297">
        <w:t>К динамической информации относится:</w:t>
      </w:r>
    </w:p>
    <w:p w14:paraId="5E8B58D1" w14:textId="77777777" w:rsidR="00EC67E9" w:rsidRPr="00211297" w:rsidRDefault="00EC67E9" w:rsidP="00EC67E9">
      <w:pPr>
        <w:pStyle w:val="a3"/>
        <w:numPr>
          <w:ilvl w:val="0"/>
          <w:numId w:val="1"/>
        </w:numPr>
      </w:pPr>
      <w:r w:rsidRPr="00211297">
        <w:t>координатная</w:t>
      </w:r>
      <w:r>
        <w:t xml:space="preserve"> информация</w:t>
      </w:r>
      <w:r w:rsidRPr="00211297">
        <w:t>;</w:t>
      </w:r>
    </w:p>
    <w:p w14:paraId="22DB34C7" w14:textId="77777777" w:rsidR="00EC67E9" w:rsidRPr="00211297" w:rsidRDefault="00EC67E9" w:rsidP="00EC67E9">
      <w:pPr>
        <w:pStyle w:val="a3"/>
        <w:numPr>
          <w:ilvl w:val="0"/>
          <w:numId w:val="1"/>
        </w:numPr>
      </w:pPr>
      <w:r w:rsidRPr="00211297">
        <w:t>полётная информация;</w:t>
      </w:r>
    </w:p>
    <w:p w14:paraId="4E846A84" w14:textId="77777777" w:rsidR="00EC67E9" w:rsidRPr="00211297" w:rsidRDefault="00EC67E9" w:rsidP="00EC67E9">
      <w:pPr>
        <w:pStyle w:val="a3"/>
        <w:numPr>
          <w:ilvl w:val="0"/>
          <w:numId w:val="1"/>
        </w:numPr>
      </w:pPr>
      <w:proofErr w:type="spellStart"/>
      <w:r w:rsidRPr="00211297">
        <w:t>пеленгационная</w:t>
      </w:r>
      <w:proofErr w:type="spellEnd"/>
      <w:r w:rsidRPr="00211297">
        <w:t xml:space="preserve"> информация;</w:t>
      </w:r>
    </w:p>
    <w:p w14:paraId="48F73AF2" w14:textId="77777777" w:rsidR="00EC67E9" w:rsidRDefault="00EC67E9" w:rsidP="00EC67E9">
      <w:pPr>
        <w:pStyle w:val="a3"/>
        <w:numPr>
          <w:ilvl w:val="0"/>
          <w:numId w:val="1"/>
        </w:numPr>
      </w:pPr>
      <w:r w:rsidRPr="00211297">
        <w:t>планы полётов;</w:t>
      </w:r>
    </w:p>
    <w:p w14:paraId="4F9D2C75" w14:textId="77777777" w:rsidR="00EC67E9" w:rsidRPr="00211297" w:rsidRDefault="00EC67E9" w:rsidP="00EC67E9">
      <w:pPr>
        <w:pStyle w:val="a3"/>
        <w:numPr>
          <w:ilvl w:val="0"/>
          <w:numId w:val="1"/>
        </w:numPr>
      </w:pPr>
      <w:r w:rsidRPr="00211297">
        <w:t>сообщения о корректировки планов полётов;</w:t>
      </w:r>
    </w:p>
    <w:p w14:paraId="5BBF5679" w14:textId="77777777" w:rsidR="00EC67E9" w:rsidRPr="00211297" w:rsidRDefault="00EC67E9" w:rsidP="00EC67E9">
      <w:pPr>
        <w:pStyle w:val="a3"/>
        <w:numPr>
          <w:ilvl w:val="0"/>
          <w:numId w:val="1"/>
        </w:numPr>
      </w:pPr>
      <w:r w:rsidRPr="00211297">
        <w:t>метеорологическая информация;</w:t>
      </w:r>
    </w:p>
    <w:p w14:paraId="56655538" w14:textId="77777777" w:rsidR="00EC67E9" w:rsidRPr="00211297" w:rsidRDefault="00EC67E9" w:rsidP="00EC67E9">
      <w:pPr>
        <w:pStyle w:val="a3"/>
        <w:numPr>
          <w:ilvl w:val="0"/>
          <w:numId w:val="1"/>
        </w:numPr>
      </w:pPr>
      <w:r>
        <w:lastRenderedPageBreak/>
        <w:t>зоны запретов и ограничений;</w:t>
      </w:r>
    </w:p>
    <w:p w14:paraId="08832974" w14:textId="77777777" w:rsidR="00EC67E9" w:rsidRPr="00F210FA" w:rsidRDefault="00EC67E9" w:rsidP="00EC67E9">
      <w:pPr>
        <w:pStyle w:val="a3"/>
        <w:numPr>
          <w:ilvl w:val="0"/>
          <w:numId w:val="1"/>
        </w:numPr>
        <w:rPr>
          <w:lang w:val="en-US"/>
        </w:rPr>
      </w:pPr>
      <w:r>
        <w:t>OLDI сообщения о координации.</w:t>
      </w:r>
    </w:p>
    <w:p w14:paraId="2AD9EE08" w14:textId="77777777" w:rsidR="00EC67E9" w:rsidRDefault="00EC67E9" w:rsidP="00FB017A">
      <w:pPr>
        <w:pStyle w:val="16"/>
        <w:spacing w:after="120"/>
      </w:pPr>
      <w:r w:rsidRPr="00FB017A">
        <w:drawing>
          <wp:inline distT="0" distB="0" distL="0" distR="0" wp14:anchorId="72CAB0EC" wp14:editId="64F23642">
            <wp:extent cx="6124575" cy="6134100"/>
            <wp:effectExtent l="0" t="0" r="9525" b="0"/>
            <wp:docPr id="304" name="Рисунок 2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D66CD" w14:textId="3A7B1212" w:rsidR="00EC67E9" w:rsidRPr="00E7046A" w:rsidRDefault="00EC67E9" w:rsidP="00EC67E9">
      <w:pPr>
        <w:pStyle w:val="a9"/>
        <w:spacing w:after="120"/>
      </w:pPr>
      <w:bookmarkStart w:id="8" w:name="_Ref442106440"/>
      <w:r>
        <w:t xml:space="preserve">Рисунок </w:t>
      </w:r>
      <w:fldSimple w:instr=" SEQ Рисунок \* ARABIC ">
        <w:r w:rsidR="00595A77">
          <w:rPr>
            <w:noProof/>
          </w:rPr>
          <w:t>1</w:t>
        </w:r>
      </w:fldSimple>
      <w:bookmarkEnd w:id="8"/>
      <w:r>
        <w:t xml:space="preserve"> – </w:t>
      </w:r>
      <w:r w:rsidRPr="00211297">
        <w:t>Главное окно динамической воздушной обстановки</w:t>
      </w:r>
    </w:p>
    <w:p w14:paraId="1CAD7B4D" w14:textId="77777777" w:rsidR="00EC67E9" w:rsidRPr="00211297" w:rsidRDefault="00EC67E9" w:rsidP="00EC67E9">
      <w:pPr>
        <w:pStyle w:val="15"/>
        <w:spacing w:after="120"/>
      </w:pPr>
      <w:r w:rsidRPr="00211297">
        <w:t>Возможные элементы окна ДВО:</w:t>
      </w:r>
    </w:p>
    <w:p w14:paraId="465FEE9F" w14:textId="77777777" w:rsidR="00EC67E9" w:rsidRPr="00211297" w:rsidRDefault="00EC67E9" w:rsidP="00EC67E9">
      <w:pPr>
        <w:pStyle w:val="a3"/>
        <w:numPr>
          <w:ilvl w:val="0"/>
          <w:numId w:val="1"/>
        </w:numPr>
      </w:pPr>
      <w:r w:rsidRPr="00211297">
        <w:t>координатные символы ВС;</w:t>
      </w:r>
    </w:p>
    <w:p w14:paraId="695225B2" w14:textId="73D8F462" w:rsidR="00EC67E9" w:rsidRPr="00211297" w:rsidRDefault="00EC67E9" w:rsidP="00EC67E9">
      <w:pPr>
        <w:pStyle w:val="a3"/>
        <w:numPr>
          <w:ilvl w:val="0"/>
          <w:numId w:val="1"/>
        </w:numPr>
      </w:pPr>
      <w:r w:rsidRPr="00211297">
        <w:t>формуляры сопровождения ВС</w:t>
      </w:r>
      <w:r>
        <w:t xml:space="preserve"> (описание формуляров ВС приведено в п. </w:t>
      </w:r>
      <w:r>
        <w:fldChar w:fldCharType="begin"/>
      </w:r>
      <w:r>
        <w:instrText xml:space="preserve"> REF _Ref442295966 \r \h </w:instrText>
      </w:r>
      <w:r>
        <w:fldChar w:fldCharType="separate"/>
      </w:r>
      <w:r w:rsidR="00595A77">
        <w:t>2.3</w:t>
      </w:r>
      <w:r>
        <w:fldChar w:fldCharType="end"/>
      </w:r>
      <w:r>
        <w:t>)</w:t>
      </w:r>
      <w:r w:rsidRPr="00211297">
        <w:t>;</w:t>
      </w:r>
    </w:p>
    <w:p w14:paraId="0F7D1900" w14:textId="39406A98" w:rsidR="00EC67E9" w:rsidRPr="00211297" w:rsidRDefault="00EC67E9" w:rsidP="00EC67E9">
      <w:pPr>
        <w:pStyle w:val="a3"/>
        <w:numPr>
          <w:ilvl w:val="0"/>
          <w:numId w:val="1"/>
        </w:numPr>
      </w:pPr>
      <w:r w:rsidRPr="00211297">
        <w:t>статус панель (</w:t>
      </w:r>
      <w:r>
        <w:t xml:space="preserve">описание статус панели приведено в п. </w:t>
      </w:r>
      <w:r w:rsidR="00FB017A">
        <w:fldChar w:fldCharType="begin"/>
      </w:r>
      <w:r w:rsidR="00FB017A">
        <w:instrText xml:space="preserve"> REF _Ref67508997 \n \h </w:instrText>
      </w:r>
      <w:r w:rsidR="00FB017A">
        <w:fldChar w:fldCharType="separate"/>
      </w:r>
      <w:r w:rsidR="00595A77">
        <w:t>2.4</w:t>
      </w:r>
      <w:r w:rsidR="00FB017A">
        <w:fldChar w:fldCharType="end"/>
      </w:r>
      <w:r w:rsidRPr="00211297">
        <w:t>);</w:t>
      </w:r>
    </w:p>
    <w:p w14:paraId="4D34C7BA" w14:textId="55660E88" w:rsidR="00EC67E9" w:rsidRPr="00211297" w:rsidRDefault="00EC67E9" w:rsidP="00EC67E9">
      <w:pPr>
        <w:pStyle w:val="a3"/>
        <w:numPr>
          <w:ilvl w:val="0"/>
          <w:numId w:val="1"/>
        </w:numPr>
      </w:pPr>
      <w:r w:rsidRPr="00211297">
        <w:t>панель инструментов (</w:t>
      </w:r>
      <w:r>
        <w:t xml:space="preserve">описание панели инструментов приведено в п. </w:t>
      </w:r>
      <w:r>
        <w:fldChar w:fldCharType="begin"/>
      </w:r>
      <w:r>
        <w:instrText xml:space="preserve"> REF _Ref447800440 \n \h </w:instrText>
      </w:r>
      <w:r>
        <w:fldChar w:fldCharType="separate"/>
      </w:r>
      <w:r w:rsidR="00595A77">
        <w:t>2.5</w:t>
      </w:r>
      <w:r>
        <w:fldChar w:fldCharType="end"/>
      </w:r>
      <w:r w:rsidRPr="00211297">
        <w:t>);</w:t>
      </w:r>
    </w:p>
    <w:p w14:paraId="7CDF0348" w14:textId="77777777" w:rsidR="00EC67E9" w:rsidRPr="00211297" w:rsidRDefault="00EC67E9" w:rsidP="00EC67E9">
      <w:pPr>
        <w:pStyle w:val="a3"/>
        <w:numPr>
          <w:ilvl w:val="0"/>
          <w:numId w:val="1"/>
        </w:numPr>
      </w:pPr>
      <w:r w:rsidRPr="00211297">
        <w:t>дополнительные функциональные окна;</w:t>
      </w:r>
    </w:p>
    <w:p w14:paraId="128DE3C2" w14:textId="77777777" w:rsidR="00EC67E9" w:rsidRPr="00211297" w:rsidRDefault="00EC67E9" w:rsidP="00EC67E9">
      <w:pPr>
        <w:pStyle w:val="a3"/>
        <w:numPr>
          <w:ilvl w:val="0"/>
          <w:numId w:val="1"/>
        </w:numPr>
      </w:pPr>
      <w:r w:rsidRPr="00211297">
        <w:t>опорная сетка;</w:t>
      </w:r>
    </w:p>
    <w:p w14:paraId="68675407" w14:textId="77777777" w:rsidR="00EC67E9" w:rsidRPr="00211297" w:rsidRDefault="00EC67E9" w:rsidP="00EC67E9">
      <w:pPr>
        <w:pStyle w:val="a3"/>
        <w:numPr>
          <w:ilvl w:val="0"/>
          <w:numId w:val="1"/>
        </w:numPr>
      </w:pPr>
      <w:r>
        <w:t>дополнительное окно</w:t>
      </w:r>
      <w:r w:rsidRPr="00211297">
        <w:t xml:space="preserve"> ДВО.</w:t>
      </w:r>
    </w:p>
    <w:p w14:paraId="5F0F867B" w14:textId="34818E35" w:rsidR="00EC67E9" w:rsidRPr="005503F2" w:rsidRDefault="00EC67E9" w:rsidP="00EC67E9">
      <w:pPr>
        <w:pStyle w:val="15"/>
        <w:spacing w:after="120"/>
      </w:pPr>
      <w:r w:rsidRPr="005503F2">
        <w:lastRenderedPageBreak/>
        <w:t>Главное окно динамической воздушной обстановки состоит из следующих основных компонентов (</w:t>
      </w:r>
      <w:r>
        <w:fldChar w:fldCharType="begin"/>
      </w:r>
      <w:r w:rsidRPr="005503F2">
        <w:instrText xml:space="preserve"> </w:instrText>
      </w:r>
      <w:r>
        <w:instrText>REF</w:instrText>
      </w:r>
      <w:r w:rsidRPr="005503F2">
        <w:instrText xml:space="preserve"> _</w:instrText>
      </w:r>
      <w:r>
        <w:instrText>Ref</w:instrText>
      </w:r>
      <w:r w:rsidRPr="005503F2">
        <w:instrText>442106440 \</w:instrText>
      </w:r>
      <w:r>
        <w:instrText>h</w:instrText>
      </w:r>
      <w:r w:rsidRPr="005503F2">
        <w:instrText xml:space="preserve"> </w:instrText>
      </w:r>
      <w:r>
        <w:fldChar w:fldCharType="separate"/>
      </w:r>
      <w:r w:rsidR="00595A77">
        <w:t xml:space="preserve">Рисунок </w:t>
      </w:r>
      <w:r w:rsidR="00595A77">
        <w:rPr>
          <w:noProof/>
        </w:rPr>
        <w:t>1</w:t>
      </w:r>
      <w:r>
        <w:fldChar w:fldCharType="end"/>
      </w:r>
      <w:r w:rsidRPr="005503F2">
        <w:t>):</w:t>
      </w:r>
    </w:p>
    <w:p w14:paraId="71A6F2C6" w14:textId="77777777" w:rsidR="00EC67E9" w:rsidRPr="00211297" w:rsidRDefault="00EC67E9" w:rsidP="00EC67E9">
      <w:pPr>
        <w:pStyle w:val="a3"/>
        <w:numPr>
          <w:ilvl w:val="0"/>
          <w:numId w:val="1"/>
        </w:numPr>
      </w:pPr>
      <w:r w:rsidRPr="00211297">
        <w:t>данные картографической информации:</w:t>
      </w:r>
    </w:p>
    <w:p w14:paraId="2CBC8AD2" w14:textId="77777777" w:rsidR="00EC67E9" w:rsidRPr="00CD104C" w:rsidRDefault="00EC67E9" w:rsidP="00AB083B">
      <w:pPr>
        <w:pStyle w:val="a"/>
        <w:numPr>
          <w:ilvl w:val="0"/>
          <w:numId w:val="2"/>
        </w:numPr>
        <w:spacing w:after="120"/>
      </w:pPr>
      <w:r w:rsidRPr="00CD104C">
        <w:t>границы воздушного пространства, с секторами, коридорами, маршрутами, схемами входа/выхода и т.д., которые отображаются на экране цветами различной интенсивности;</w:t>
      </w:r>
    </w:p>
    <w:p w14:paraId="58265B8D" w14:textId="77777777" w:rsidR="00EC67E9" w:rsidRPr="00211297" w:rsidRDefault="00EC67E9" w:rsidP="00AB083B">
      <w:pPr>
        <w:pStyle w:val="a"/>
        <w:numPr>
          <w:ilvl w:val="0"/>
          <w:numId w:val="4"/>
        </w:numPr>
        <w:spacing w:after="120"/>
      </w:pPr>
      <w:r w:rsidRPr="00211297">
        <w:t>зоны полётов ведомственной авиации, ограничений и запретов;</w:t>
      </w:r>
    </w:p>
    <w:p w14:paraId="52931214" w14:textId="77777777" w:rsidR="00EC67E9" w:rsidRPr="00211297" w:rsidRDefault="00EC67E9" w:rsidP="00AB083B">
      <w:pPr>
        <w:pStyle w:val="a"/>
        <w:numPr>
          <w:ilvl w:val="0"/>
          <w:numId w:val="4"/>
        </w:numPr>
        <w:spacing w:after="120"/>
      </w:pPr>
      <w:r>
        <w:t>места установки радио</w:t>
      </w:r>
      <w:r w:rsidRPr="00211297">
        <w:t>технических средств обеспечения полётов (привода, маяки VOR</w:t>
      </w:r>
      <w:r>
        <w:t>/</w:t>
      </w:r>
      <w:r w:rsidRPr="00211297">
        <w:t>DME, РЛС и т.д.);</w:t>
      </w:r>
    </w:p>
    <w:p w14:paraId="6F296BA5" w14:textId="77777777" w:rsidR="00EC67E9" w:rsidRPr="00211297" w:rsidRDefault="00EC67E9" w:rsidP="00AB083B">
      <w:pPr>
        <w:pStyle w:val="a"/>
        <w:numPr>
          <w:ilvl w:val="0"/>
          <w:numId w:val="4"/>
        </w:numPr>
        <w:spacing w:after="120"/>
      </w:pPr>
      <w:r w:rsidRPr="00211297">
        <w:t>расположение аэродромов;</w:t>
      </w:r>
    </w:p>
    <w:p w14:paraId="231385BD" w14:textId="77777777" w:rsidR="00EC67E9" w:rsidRPr="00211297" w:rsidRDefault="00EC67E9" w:rsidP="00AB083B">
      <w:pPr>
        <w:pStyle w:val="a"/>
        <w:numPr>
          <w:ilvl w:val="0"/>
          <w:numId w:val="4"/>
        </w:numPr>
        <w:spacing w:after="120"/>
      </w:pPr>
      <w:r w:rsidRPr="00211297">
        <w:t>контуры географических и административных объектов (реки, озера, очертания береговой зоны, горы, государственные границы, населённые пункты и др.);</w:t>
      </w:r>
    </w:p>
    <w:p w14:paraId="3EFE739C" w14:textId="77777777" w:rsidR="00EC67E9" w:rsidRPr="00211297" w:rsidRDefault="00EC67E9" w:rsidP="00EC67E9">
      <w:pPr>
        <w:pStyle w:val="a3"/>
        <w:numPr>
          <w:ilvl w:val="0"/>
          <w:numId w:val="1"/>
        </w:numPr>
      </w:pPr>
      <w:r>
        <w:t>от</w:t>
      </w:r>
      <w:r w:rsidRPr="00211297">
        <w:t>метки воздушных судов:</w:t>
      </w:r>
    </w:p>
    <w:p w14:paraId="42A5FA3E" w14:textId="77777777" w:rsidR="00EC67E9" w:rsidRPr="00211297" w:rsidRDefault="00EC67E9" w:rsidP="00AB083B">
      <w:pPr>
        <w:pStyle w:val="a"/>
        <w:numPr>
          <w:ilvl w:val="0"/>
          <w:numId w:val="23"/>
        </w:numPr>
        <w:spacing w:after="120"/>
      </w:pPr>
      <w:r>
        <w:t>от</w:t>
      </w:r>
      <w:r w:rsidRPr="00211297">
        <w:t xml:space="preserve">метка ВС, соответствующая фактическому местоположению ВС по данным </w:t>
      </w:r>
      <w:r>
        <w:t>источников РЛИ</w:t>
      </w:r>
      <w:r w:rsidRPr="00211297">
        <w:t>;</w:t>
      </w:r>
    </w:p>
    <w:p w14:paraId="747DFCCE" w14:textId="77777777" w:rsidR="00EC67E9" w:rsidRPr="00211297" w:rsidRDefault="00EC67E9" w:rsidP="00AB083B">
      <w:pPr>
        <w:pStyle w:val="a"/>
        <w:numPr>
          <w:ilvl w:val="0"/>
          <w:numId w:val="4"/>
        </w:numPr>
        <w:spacing w:after="120"/>
      </w:pPr>
      <w:r>
        <w:t>от</w:t>
      </w:r>
      <w:r w:rsidRPr="00211297">
        <w:t>метки предыдущих положений ВС, глубина отображаемой истории устанавливается оператором;</w:t>
      </w:r>
    </w:p>
    <w:p w14:paraId="20585456" w14:textId="5D215C7B" w:rsidR="00EC67E9" w:rsidRPr="00211297" w:rsidRDefault="00EC67E9" w:rsidP="00AB083B">
      <w:pPr>
        <w:pStyle w:val="a"/>
        <w:numPr>
          <w:ilvl w:val="0"/>
          <w:numId w:val="4"/>
        </w:numPr>
        <w:spacing w:after="120"/>
      </w:pPr>
      <w:r w:rsidRPr="00211297">
        <w:t>вектор прогноза, представля</w:t>
      </w:r>
      <w:r w:rsidR="003A3A35">
        <w:t>ющий</w:t>
      </w:r>
      <w:r w:rsidRPr="00211297">
        <w:t xml:space="preserve"> собой отрезок, направленный по курсу движения ВС. Длина вектора прогноза задаётся диспетчером;</w:t>
      </w:r>
    </w:p>
    <w:p w14:paraId="77A8377D" w14:textId="77777777" w:rsidR="00EC67E9" w:rsidRPr="00211297" w:rsidRDefault="00EC67E9" w:rsidP="00EC67E9">
      <w:pPr>
        <w:pStyle w:val="a3"/>
        <w:numPr>
          <w:ilvl w:val="0"/>
          <w:numId w:val="1"/>
        </w:numPr>
      </w:pPr>
      <w:r w:rsidRPr="00F140D4">
        <w:t>формуляры ВС. Состав формуляра настраивается в соответствующем окне настройки.</w:t>
      </w:r>
    </w:p>
    <w:p w14:paraId="0B65A4DC" w14:textId="038E85E5" w:rsidR="00EC67E9" w:rsidRPr="005503F2" w:rsidRDefault="00EC67E9" w:rsidP="00EC67E9">
      <w:pPr>
        <w:pStyle w:val="15"/>
        <w:spacing w:after="120"/>
      </w:pPr>
      <w:r w:rsidRPr="005503F2">
        <w:t xml:space="preserve">В основных окнах кроме специфических настроек оператору предоставляется возможность настраивать шрифт и прозрачность окна </w:t>
      </w:r>
      <w:r>
        <w:t>с помощью</w:t>
      </w:r>
      <w:r w:rsidRPr="005503F2">
        <w:t xml:space="preserve"> контекстно</w:t>
      </w:r>
      <w:r>
        <w:t>го</w:t>
      </w:r>
      <w:r w:rsidRPr="005503F2">
        <w:t xml:space="preserve"> меню.</w:t>
      </w:r>
    </w:p>
    <w:p w14:paraId="34220865" w14:textId="327A6359" w:rsidR="00EC67E9" w:rsidRDefault="00EC67E9" w:rsidP="00EC67E9">
      <w:pPr>
        <w:pStyle w:val="15"/>
        <w:spacing w:after="120"/>
      </w:pPr>
      <w:r w:rsidRPr="005503F2">
        <w:t>В главном окне динамической воздушной обстановки могут отображаться</w:t>
      </w:r>
      <w:r w:rsidRPr="007A111D">
        <w:t xml:space="preserve"> </w:t>
      </w:r>
      <w:r>
        <w:t>также</w:t>
      </w:r>
      <w:r w:rsidRPr="005503F2">
        <w:t xml:space="preserve"> дополнительные функциональные окна.</w:t>
      </w:r>
    </w:p>
    <w:p w14:paraId="18A8CDD4" w14:textId="77777777" w:rsidR="00EC67E9" w:rsidRPr="005503F2" w:rsidRDefault="00EC67E9" w:rsidP="00EC67E9">
      <w:pPr>
        <w:pStyle w:val="15"/>
        <w:spacing w:after="120"/>
      </w:pPr>
      <w:r w:rsidRPr="005503F2">
        <w:t xml:space="preserve">В </w:t>
      </w:r>
      <w:r>
        <w:t>окне ДВО</w:t>
      </w:r>
      <w:r w:rsidRPr="005503F2">
        <w:t xml:space="preserve"> поддерживается два типа </w:t>
      </w:r>
      <w:r>
        <w:t xml:space="preserve">опорной </w:t>
      </w:r>
      <w:r w:rsidRPr="005503F2">
        <w:t>сетки</w:t>
      </w:r>
      <w:r>
        <w:t>: азимутально-дальномерная (</w:t>
      </w:r>
      <w:r w:rsidRPr="00211297">
        <w:t>азимутальные линии</w:t>
      </w:r>
      <w:r>
        <w:t xml:space="preserve">, </w:t>
      </w:r>
      <w:r w:rsidRPr="00211297">
        <w:t>кольца дальности</w:t>
      </w:r>
      <w:r>
        <w:t>) и географическая (</w:t>
      </w:r>
      <w:r w:rsidRPr="00211297">
        <w:t>параллели</w:t>
      </w:r>
      <w:r>
        <w:t xml:space="preserve">, </w:t>
      </w:r>
      <w:r w:rsidRPr="00211297">
        <w:t>меридианы</w:t>
      </w:r>
      <w:r>
        <w:t>).</w:t>
      </w:r>
    </w:p>
    <w:p w14:paraId="07490ECA" w14:textId="0864E741" w:rsidR="00EC67E9" w:rsidRPr="005503F2" w:rsidRDefault="00EC67E9" w:rsidP="00EC67E9">
      <w:pPr>
        <w:pStyle w:val="15"/>
        <w:spacing w:after="120"/>
      </w:pPr>
      <w:r w:rsidRPr="005503F2">
        <w:t>Выполнение технологических операций, настройка и установка параметров окна ДВО производится с помощью панели инструментов. Панель инструментов располагается в правой (или левой) стороне главного окна в виде вертикально расположенных иконок. Для вызова функции следует выполнить нажатие ЛКМ по соответствующей иконке (</w:t>
      </w:r>
      <w:r>
        <w:fldChar w:fldCharType="begin"/>
      </w:r>
      <w:r w:rsidRPr="005503F2">
        <w:instrText xml:space="preserve"> </w:instrText>
      </w:r>
      <w:r>
        <w:instrText>REF</w:instrText>
      </w:r>
      <w:r w:rsidRPr="005503F2">
        <w:instrText xml:space="preserve"> _</w:instrText>
      </w:r>
      <w:r>
        <w:instrText>Ref</w:instrText>
      </w:r>
      <w:r w:rsidRPr="005503F2">
        <w:instrText>442106440 \</w:instrText>
      </w:r>
      <w:r>
        <w:instrText>h</w:instrText>
      </w:r>
      <w:r w:rsidRPr="005503F2">
        <w:instrText xml:space="preserve"> </w:instrText>
      </w:r>
      <w:r>
        <w:fldChar w:fldCharType="separate"/>
      </w:r>
      <w:r w:rsidR="00595A77">
        <w:t xml:space="preserve">Рисунок </w:t>
      </w:r>
      <w:r w:rsidR="00595A77">
        <w:rPr>
          <w:noProof/>
        </w:rPr>
        <w:t>1</w:t>
      </w:r>
      <w:r>
        <w:fldChar w:fldCharType="end"/>
      </w:r>
      <w:r w:rsidRPr="005503F2">
        <w:t>).</w:t>
      </w:r>
    </w:p>
    <w:p w14:paraId="18C904D2" w14:textId="6E13D426" w:rsidR="00EC67E9" w:rsidRPr="005503F2" w:rsidRDefault="00EC67E9" w:rsidP="00EC67E9">
      <w:pPr>
        <w:pStyle w:val="15"/>
        <w:spacing w:after="120"/>
      </w:pPr>
      <w:r w:rsidRPr="005503F2">
        <w:t>Отображение оперативной информации об АРМ УВД осуществляется в статус панели. Статус панель может использоваться диспетчером для установки оперативных параметров и фильтров (</w:t>
      </w:r>
      <w:r>
        <w:fldChar w:fldCharType="begin"/>
      </w:r>
      <w:r w:rsidRPr="005503F2">
        <w:instrText xml:space="preserve"> </w:instrText>
      </w:r>
      <w:r>
        <w:instrText>REF</w:instrText>
      </w:r>
      <w:r w:rsidRPr="005503F2">
        <w:instrText xml:space="preserve"> _</w:instrText>
      </w:r>
      <w:r>
        <w:instrText>Ref</w:instrText>
      </w:r>
      <w:r w:rsidRPr="005503F2">
        <w:instrText>442106440 \</w:instrText>
      </w:r>
      <w:r>
        <w:instrText>h</w:instrText>
      </w:r>
      <w:r w:rsidRPr="005503F2">
        <w:instrText xml:space="preserve"> </w:instrText>
      </w:r>
      <w:r>
        <w:fldChar w:fldCharType="separate"/>
      </w:r>
      <w:r w:rsidR="00595A77">
        <w:t xml:space="preserve">Рисунок </w:t>
      </w:r>
      <w:r w:rsidR="00595A77">
        <w:rPr>
          <w:noProof/>
        </w:rPr>
        <w:t>1</w:t>
      </w:r>
      <w:r>
        <w:fldChar w:fldCharType="end"/>
      </w:r>
      <w:r w:rsidRPr="005503F2">
        <w:t>).</w:t>
      </w:r>
    </w:p>
    <w:p w14:paraId="2961FDBB" w14:textId="77777777" w:rsidR="008A68D3" w:rsidRDefault="008A68D3" w:rsidP="008A68D3">
      <w:pPr>
        <w:pStyle w:val="2"/>
      </w:pPr>
      <w:bookmarkStart w:id="9" w:name="_Toc447725810"/>
      <w:bookmarkStart w:id="10" w:name="_Toc63791746"/>
      <w:bookmarkStart w:id="11" w:name="_Toc67513668"/>
      <w:r w:rsidRPr="00211297">
        <w:t>Отметка источника информации</w:t>
      </w:r>
      <w:bookmarkEnd w:id="9"/>
      <w:bookmarkEnd w:id="10"/>
      <w:bookmarkEnd w:id="11"/>
    </w:p>
    <w:p w14:paraId="2F4FA6E8" w14:textId="77777777" w:rsidR="008A68D3" w:rsidRPr="005503F2" w:rsidRDefault="008A68D3" w:rsidP="008A68D3">
      <w:pPr>
        <w:pStyle w:val="15"/>
        <w:spacing w:after="120"/>
      </w:pPr>
      <w:r w:rsidRPr="005503F2">
        <w:t xml:space="preserve">В окне ДВО каждое ВС отображается координатным символом. Форма координатного символа зависит от источника информации, от которого получена координатная </w:t>
      </w:r>
      <w:r>
        <w:t>от</w:t>
      </w:r>
      <w:r w:rsidRPr="005503F2">
        <w:t>метка.</w:t>
      </w:r>
    </w:p>
    <w:p w14:paraId="080B3BD2" w14:textId="77777777" w:rsidR="008A68D3" w:rsidRDefault="008A68D3" w:rsidP="008A68D3">
      <w:pPr>
        <w:pStyle w:val="15"/>
        <w:spacing w:after="120"/>
      </w:pPr>
      <w:r w:rsidRPr="005503F2">
        <w:t>Информация о воздушной обстановке, наблюдаемая на рабочем месте диспетчера, формируется на основе данных, поступающих в КСА УВД от радиолокационных и АЗН источников. Каждое ВС, прошедшее мульти</w:t>
      </w:r>
      <w:r>
        <w:t>сенсорную</w:t>
      </w:r>
      <w:r w:rsidRPr="005503F2">
        <w:t xml:space="preserve"> обработку, отображается в окне ДВО координатным символом (отметкой).</w:t>
      </w:r>
    </w:p>
    <w:p w14:paraId="29B01A9A" w14:textId="51434082" w:rsidR="008A68D3" w:rsidRPr="005503F2" w:rsidRDefault="008A68D3" w:rsidP="008A68D3">
      <w:pPr>
        <w:pStyle w:val="15"/>
        <w:spacing w:after="120"/>
      </w:pPr>
      <w:r w:rsidRPr="005503F2">
        <w:t>Вид координатного символа зависит от типа источника информации (</w:t>
      </w:r>
      <w:r>
        <w:fldChar w:fldCharType="begin"/>
      </w:r>
      <w:r w:rsidRPr="005503F2">
        <w:instrText xml:space="preserve"> </w:instrText>
      </w:r>
      <w:r>
        <w:instrText>REF</w:instrText>
      </w:r>
      <w:r w:rsidRPr="005503F2">
        <w:instrText xml:space="preserve">  _</w:instrText>
      </w:r>
      <w:r>
        <w:instrText>Ref</w:instrText>
      </w:r>
      <w:r w:rsidRPr="005503F2">
        <w:instrText>370114352 \</w:instrText>
      </w:r>
      <w:r>
        <w:instrText>h</w:instrText>
      </w:r>
      <w:r w:rsidRPr="005503F2">
        <w:instrText xml:space="preserve"> </w:instrText>
      </w:r>
      <w:r>
        <w:fldChar w:fldCharType="separate"/>
      </w:r>
      <w:r w:rsidR="00595A77" w:rsidRPr="005503F2">
        <w:t xml:space="preserve">Таблица </w:t>
      </w:r>
      <w:r w:rsidR="00595A77">
        <w:rPr>
          <w:noProof/>
        </w:rPr>
        <w:t>1</w:t>
      </w:r>
      <w:r>
        <w:fldChar w:fldCharType="end"/>
      </w:r>
      <w:r w:rsidRPr="005503F2">
        <w:t>).</w:t>
      </w:r>
    </w:p>
    <w:p w14:paraId="63F93DC4" w14:textId="2AD2EDC8" w:rsidR="008A68D3" w:rsidRPr="00211297" w:rsidRDefault="008A68D3" w:rsidP="008A68D3">
      <w:pPr>
        <w:pStyle w:val="2H1"/>
      </w:pPr>
      <w:bookmarkStart w:id="12" w:name="_Ref370114352"/>
      <w:bookmarkStart w:id="13" w:name="_Toc404942822"/>
      <w:r w:rsidRPr="005503F2">
        <w:lastRenderedPageBreak/>
        <w:t xml:space="preserve">Таблица </w:t>
      </w:r>
      <w:fldSimple w:instr=" SEQ Таблица \* ARABIC ">
        <w:r w:rsidR="00595A77">
          <w:rPr>
            <w:noProof/>
          </w:rPr>
          <w:t>1</w:t>
        </w:r>
      </w:fldSimple>
      <w:bookmarkEnd w:id="12"/>
      <w:r w:rsidRPr="00211297">
        <w:t xml:space="preserve"> – Координатные символы ВС</w:t>
      </w:r>
      <w:bookmarkEnd w:id="1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7"/>
        <w:gridCol w:w="3828"/>
        <w:gridCol w:w="4103"/>
      </w:tblGrid>
      <w:tr w:rsidR="008A68D3" w:rsidRPr="00211297" w14:paraId="08DA4F25" w14:textId="77777777" w:rsidTr="003A3A35">
        <w:trPr>
          <w:cantSplit/>
          <w:trHeight w:val="409"/>
          <w:tblHeader/>
        </w:trPr>
        <w:tc>
          <w:tcPr>
            <w:tcW w:w="881" w:type="pct"/>
            <w:shd w:val="clear" w:color="auto" w:fill="EAEAEA"/>
            <w:vAlign w:val="center"/>
          </w:tcPr>
          <w:p w14:paraId="6BC36E67" w14:textId="77777777" w:rsidR="008A68D3" w:rsidRPr="00211297" w:rsidRDefault="008A68D3" w:rsidP="003A3A35">
            <w:pPr>
              <w:pStyle w:val="2H"/>
              <w:spacing w:after="120"/>
              <w:rPr>
                <w:noProof/>
              </w:rPr>
            </w:pPr>
            <w:r w:rsidRPr="00211297">
              <w:rPr>
                <w:noProof/>
              </w:rPr>
              <w:t>Изображение</w:t>
            </w:r>
          </w:p>
        </w:tc>
        <w:tc>
          <w:tcPr>
            <w:tcW w:w="1988" w:type="pct"/>
            <w:shd w:val="clear" w:color="auto" w:fill="EAEAEA"/>
            <w:vAlign w:val="center"/>
          </w:tcPr>
          <w:p w14:paraId="436F5C54" w14:textId="77777777" w:rsidR="008A68D3" w:rsidRPr="00211297" w:rsidRDefault="008A68D3" w:rsidP="003A3A35">
            <w:pPr>
              <w:pStyle w:val="2H"/>
              <w:spacing w:after="120"/>
              <w:rPr>
                <w:noProof/>
              </w:rPr>
            </w:pPr>
            <w:r w:rsidRPr="00211297">
              <w:rPr>
                <w:noProof/>
              </w:rPr>
              <w:t>Описание</w:t>
            </w:r>
          </w:p>
        </w:tc>
        <w:tc>
          <w:tcPr>
            <w:tcW w:w="2131" w:type="pct"/>
            <w:shd w:val="clear" w:color="auto" w:fill="EAEAEA"/>
            <w:vAlign w:val="center"/>
          </w:tcPr>
          <w:p w14:paraId="2235E68C" w14:textId="77777777" w:rsidR="008A68D3" w:rsidRPr="00211297" w:rsidRDefault="008A68D3" w:rsidP="003A3A35">
            <w:pPr>
              <w:pStyle w:val="2H"/>
              <w:spacing w:after="120"/>
              <w:rPr>
                <w:noProof/>
              </w:rPr>
            </w:pPr>
            <w:r w:rsidRPr="00211297">
              <w:rPr>
                <w:noProof/>
              </w:rPr>
              <w:t>Значение</w:t>
            </w:r>
          </w:p>
        </w:tc>
      </w:tr>
      <w:tr w:rsidR="008A68D3" w:rsidRPr="00211297" w14:paraId="6E395486" w14:textId="77777777" w:rsidTr="003A3A35">
        <w:trPr>
          <w:cantSplit/>
          <w:trHeight w:val="687"/>
        </w:trPr>
        <w:tc>
          <w:tcPr>
            <w:tcW w:w="881" w:type="pct"/>
            <w:shd w:val="clear" w:color="auto" w:fill="EAEAEA"/>
          </w:tcPr>
          <w:p w14:paraId="3A1B0074" w14:textId="77777777" w:rsidR="008A68D3" w:rsidRPr="00354353" w:rsidRDefault="008A68D3" w:rsidP="003A3A35">
            <w:pPr>
              <w:pStyle w:val="2H4"/>
              <w:spacing w:before="72" w:after="120"/>
            </w:pPr>
            <w:r w:rsidRPr="00354353">
              <w:rPr>
                <w:noProof/>
              </w:rPr>
              <w:drawing>
                <wp:inline distT="0" distB="0" distL="0" distR="0" wp14:anchorId="0684812F" wp14:editId="245CA12C">
                  <wp:extent cx="352425" cy="352425"/>
                  <wp:effectExtent l="0" t="0" r="9525" b="9525"/>
                  <wp:docPr id="1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pct"/>
          </w:tcPr>
          <w:p w14:paraId="38ED3CF4" w14:textId="77777777" w:rsidR="008A68D3" w:rsidRPr="00354353" w:rsidRDefault="008A68D3" w:rsidP="003A3A35">
            <w:pPr>
              <w:pStyle w:val="19"/>
              <w:spacing w:after="120"/>
            </w:pPr>
            <w:r w:rsidRPr="00354353">
              <w:t>Белое кольцо с чёрной обводкой по внешнему краю.</w:t>
            </w:r>
          </w:p>
        </w:tc>
        <w:tc>
          <w:tcPr>
            <w:tcW w:w="2131" w:type="pct"/>
            <w:shd w:val="clear" w:color="auto" w:fill="auto"/>
          </w:tcPr>
          <w:p w14:paraId="00483C2E" w14:textId="77777777" w:rsidR="008A68D3" w:rsidRPr="00D14688" w:rsidRDefault="008A68D3" w:rsidP="003A3A35">
            <w:pPr>
              <w:pStyle w:val="19"/>
              <w:spacing w:after="120"/>
            </w:pPr>
            <w:r w:rsidRPr="00D14688">
              <w:t>Объединенная отметка первичной и вторичной радиолокации.</w:t>
            </w:r>
          </w:p>
        </w:tc>
      </w:tr>
      <w:tr w:rsidR="008A68D3" w:rsidRPr="00211297" w14:paraId="0C446AAB" w14:textId="77777777" w:rsidTr="003A3A35">
        <w:trPr>
          <w:cantSplit/>
          <w:trHeight w:val="687"/>
        </w:trPr>
        <w:tc>
          <w:tcPr>
            <w:tcW w:w="881" w:type="pct"/>
            <w:shd w:val="clear" w:color="auto" w:fill="EAEAEA"/>
          </w:tcPr>
          <w:p w14:paraId="286C9224" w14:textId="77777777" w:rsidR="008A68D3" w:rsidRPr="00354353" w:rsidRDefault="008A68D3" w:rsidP="003A3A35">
            <w:pPr>
              <w:pStyle w:val="2H4"/>
              <w:spacing w:before="72" w:after="120"/>
            </w:pPr>
            <w:r w:rsidRPr="00354353">
              <w:rPr>
                <w:noProof/>
              </w:rPr>
              <w:drawing>
                <wp:inline distT="0" distB="0" distL="0" distR="0" wp14:anchorId="109FD833" wp14:editId="5F35CD61">
                  <wp:extent cx="352425" cy="352425"/>
                  <wp:effectExtent l="0" t="0" r="9525" b="9525"/>
                  <wp:docPr id="1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pct"/>
          </w:tcPr>
          <w:p w14:paraId="682F41DF" w14:textId="77777777" w:rsidR="008A68D3" w:rsidRPr="00354353" w:rsidRDefault="008A68D3" w:rsidP="003A3A35">
            <w:pPr>
              <w:pStyle w:val="19"/>
              <w:spacing w:after="120"/>
            </w:pPr>
            <w:r w:rsidRPr="00354353">
              <w:t>Белый ромб с чёрной обводкой по внешнему краю.</w:t>
            </w:r>
          </w:p>
        </w:tc>
        <w:tc>
          <w:tcPr>
            <w:tcW w:w="2131" w:type="pct"/>
            <w:shd w:val="clear" w:color="auto" w:fill="auto"/>
          </w:tcPr>
          <w:p w14:paraId="77FEFD32" w14:textId="77777777" w:rsidR="008A68D3" w:rsidRPr="00D14688" w:rsidRDefault="008A68D3" w:rsidP="003A3A35">
            <w:pPr>
              <w:pStyle w:val="19"/>
              <w:spacing w:after="120"/>
            </w:pPr>
            <w:r w:rsidRPr="00D14688">
              <w:t>Отметка вторичной радиолокации.</w:t>
            </w:r>
          </w:p>
        </w:tc>
      </w:tr>
      <w:tr w:rsidR="008A68D3" w:rsidRPr="00211297" w14:paraId="3B74D8E1" w14:textId="77777777" w:rsidTr="003A3A35">
        <w:trPr>
          <w:cantSplit/>
          <w:trHeight w:val="687"/>
        </w:trPr>
        <w:tc>
          <w:tcPr>
            <w:tcW w:w="881" w:type="pct"/>
            <w:shd w:val="clear" w:color="auto" w:fill="EAEAEA"/>
          </w:tcPr>
          <w:p w14:paraId="37BCCD35" w14:textId="77777777" w:rsidR="008A68D3" w:rsidRPr="00354353" w:rsidRDefault="008A68D3" w:rsidP="003A3A35">
            <w:pPr>
              <w:pStyle w:val="2H4"/>
              <w:spacing w:before="72" w:after="120"/>
            </w:pPr>
            <w:r w:rsidRPr="00354353">
              <w:rPr>
                <w:noProof/>
              </w:rPr>
              <w:drawing>
                <wp:inline distT="0" distB="0" distL="0" distR="0" wp14:anchorId="2E14EC90" wp14:editId="73C4207C">
                  <wp:extent cx="352425" cy="352425"/>
                  <wp:effectExtent l="0" t="0" r="9525" b="9525"/>
                  <wp:docPr id="1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pct"/>
          </w:tcPr>
          <w:p w14:paraId="61192EBD" w14:textId="77777777" w:rsidR="008A68D3" w:rsidRPr="00354353" w:rsidRDefault="008A68D3" w:rsidP="003A3A35">
            <w:pPr>
              <w:pStyle w:val="19"/>
              <w:spacing w:after="120"/>
            </w:pPr>
            <w:r w:rsidRPr="00354353">
              <w:t>Белый крест с чёрной обводкой по внешнему краю.</w:t>
            </w:r>
          </w:p>
        </w:tc>
        <w:tc>
          <w:tcPr>
            <w:tcW w:w="2131" w:type="pct"/>
            <w:shd w:val="clear" w:color="auto" w:fill="auto"/>
          </w:tcPr>
          <w:p w14:paraId="1E22E340" w14:textId="77777777" w:rsidR="008A68D3" w:rsidRPr="00D14688" w:rsidRDefault="008A68D3" w:rsidP="003A3A35">
            <w:pPr>
              <w:pStyle w:val="19"/>
              <w:spacing w:after="120"/>
            </w:pPr>
            <w:r w:rsidRPr="00D14688">
              <w:t>Отметка первичной радиолокации (формуляр такого ВС скрывается).</w:t>
            </w:r>
          </w:p>
        </w:tc>
      </w:tr>
    </w:tbl>
    <w:p w14:paraId="33956D07" w14:textId="77777777" w:rsidR="008A68D3" w:rsidRPr="005503F2" w:rsidRDefault="008A68D3" w:rsidP="008A68D3">
      <w:pPr>
        <w:pStyle w:val="15"/>
        <w:spacing w:after="120"/>
      </w:pPr>
    </w:p>
    <w:p w14:paraId="45546E68" w14:textId="77777777" w:rsidR="008A68D3" w:rsidRPr="00211297" w:rsidRDefault="008A68D3" w:rsidP="008A68D3">
      <w:pPr>
        <w:pStyle w:val="2"/>
        <w:rPr>
          <w:lang w:val="en-US"/>
        </w:rPr>
      </w:pPr>
      <w:bookmarkStart w:id="14" w:name="_Ref442295966"/>
      <w:bookmarkStart w:id="15" w:name="_Toc447725813"/>
      <w:bookmarkStart w:id="16" w:name="_Toc63791749"/>
      <w:bookmarkStart w:id="17" w:name="_Toc67513669"/>
      <w:r w:rsidRPr="00211297">
        <w:t>Формуляр сопровождения ВС</w:t>
      </w:r>
      <w:bookmarkEnd w:id="14"/>
      <w:bookmarkEnd w:id="15"/>
      <w:bookmarkEnd w:id="16"/>
      <w:bookmarkEnd w:id="17"/>
    </w:p>
    <w:p w14:paraId="531C567C" w14:textId="77777777" w:rsidR="008A68D3" w:rsidRPr="00211297" w:rsidRDefault="008A68D3" w:rsidP="008A68D3">
      <w:pPr>
        <w:pStyle w:val="30"/>
      </w:pPr>
      <w:bookmarkStart w:id="18" w:name="_Toc369622222"/>
      <w:bookmarkStart w:id="19" w:name="_Toc370805789"/>
      <w:bookmarkStart w:id="20" w:name="_Toc447725814"/>
      <w:bookmarkStart w:id="21" w:name="_Toc63791750"/>
      <w:bookmarkStart w:id="22" w:name="_Toc67513670"/>
      <w:r w:rsidRPr="00211297">
        <w:t>Назначение</w:t>
      </w:r>
      <w:bookmarkEnd w:id="18"/>
      <w:bookmarkEnd w:id="19"/>
      <w:bookmarkEnd w:id="20"/>
      <w:bookmarkEnd w:id="21"/>
      <w:bookmarkEnd w:id="22"/>
    </w:p>
    <w:p w14:paraId="012EB090" w14:textId="77777777" w:rsidR="008A68D3" w:rsidRPr="005503F2" w:rsidRDefault="008A68D3" w:rsidP="008A68D3">
      <w:pPr>
        <w:pStyle w:val="15"/>
        <w:spacing w:after="120"/>
      </w:pPr>
      <w:r w:rsidRPr="005503F2">
        <w:t xml:space="preserve">Каждая </w:t>
      </w:r>
      <w:r>
        <w:t>от</w:t>
      </w:r>
      <w:r w:rsidRPr="005503F2">
        <w:t>метка ВС имеет свой формуляр сопровождения. Формуляр сопровождения предназначен для предоставления достаточного объема данных по конкретному ВС</w:t>
      </w:r>
      <w:r w:rsidRPr="005503F2">
        <w:t xml:space="preserve"> диспетчеру для успешного выполнения им задач УВД</w:t>
      </w:r>
      <w:r w:rsidRPr="005503F2">
        <w:t>.</w:t>
      </w:r>
    </w:p>
    <w:p w14:paraId="77382BCC" w14:textId="77777777" w:rsidR="008A68D3" w:rsidRPr="00211297" w:rsidRDefault="008A68D3" w:rsidP="008A68D3">
      <w:pPr>
        <w:pStyle w:val="30"/>
      </w:pPr>
      <w:bookmarkStart w:id="23" w:name="_Toc63791751"/>
      <w:bookmarkStart w:id="24" w:name="_Toc67513671"/>
      <w:r w:rsidRPr="00211297">
        <w:t>Состояния формуляра ВС</w:t>
      </w:r>
      <w:bookmarkEnd w:id="23"/>
      <w:bookmarkEnd w:id="24"/>
    </w:p>
    <w:p w14:paraId="40F526C0" w14:textId="77777777" w:rsidR="008A68D3" w:rsidRPr="005503F2" w:rsidRDefault="008A68D3" w:rsidP="008A68D3">
      <w:pPr>
        <w:pStyle w:val="15"/>
        <w:spacing w:after="120"/>
      </w:pPr>
      <w:r w:rsidRPr="005503F2">
        <w:t>Формуляр сопровождения может отображаться на экране ДВО в трех состояниях:</w:t>
      </w:r>
    </w:p>
    <w:p w14:paraId="17DC5983" w14:textId="74FC9B9B" w:rsidR="008A68D3" w:rsidRPr="00211297" w:rsidRDefault="008A68D3" w:rsidP="008A68D3">
      <w:pPr>
        <w:pStyle w:val="a3"/>
        <w:numPr>
          <w:ilvl w:val="0"/>
          <w:numId w:val="1"/>
        </w:numPr>
      </w:pPr>
      <w:r w:rsidRPr="00F93D41">
        <w:t>неактивном</w:t>
      </w:r>
      <w:r w:rsidR="00B63FE7">
        <w:t xml:space="preserve"> </w:t>
      </w:r>
      <w:r w:rsidRPr="00211297">
        <w:t>– стандартный вид формуляра (</w:t>
      </w:r>
      <w:r>
        <w:fldChar w:fldCharType="begin"/>
      </w:r>
      <w:r>
        <w:instrText xml:space="preserve"> REF  _Ref370291222 \h  \* MERGEFORMAT </w:instrText>
      </w:r>
      <w:r>
        <w:fldChar w:fldCharType="separate"/>
      </w:r>
      <w:r w:rsidR="00595A77" w:rsidRPr="00211297">
        <w:t xml:space="preserve">Рисунок </w:t>
      </w:r>
      <w:r w:rsidR="00595A77">
        <w:rPr>
          <w:noProof/>
        </w:rPr>
        <w:t>2</w:t>
      </w:r>
      <w:r>
        <w:fldChar w:fldCharType="end"/>
      </w:r>
      <w:r w:rsidRPr="00211297">
        <w:t>), когда с ним не производится никаких операций;</w:t>
      </w:r>
    </w:p>
    <w:p w14:paraId="7B62AE2F" w14:textId="3A6E904E" w:rsidR="008A68D3" w:rsidRPr="00211297" w:rsidRDefault="008A68D3" w:rsidP="008A68D3">
      <w:pPr>
        <w:pStyle w:val="16"/>
        <w:spacing w:after="120"/>
      </w:pPr>
      <w:r w:rsidRPr="001D7063">
        <w:rPr>
          <w:noProof/>
        </w:rPr>
        <w:drawing>
          <wp:inline distT="0" distB="0" distL="0" distR="0" wp14:anchorId="3A9594DA" wp14:editId="177C4E48">
            <wp:extent cx="1778400" cy="1083600"/>
            <wp:effectExtent l="0" t="0" r="0" b="254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10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38BD" w14:textId="4CF1D248" w:rsidR="008A68D3" w:rsidRPr="00211297" w:rsidRDefault="008A68D3" w:rsidP="008A68D3">
      <w:pPr>
        <w:pStyle w:val="a9"/>
        <w:spacing w:after="120"/>
      </w:pPr>
      <w:bookmarkStart w:id="25" w:name="_Ref370291222"/>
      <w:r w:rsidRPr="00211297">
        <w:t xml:space="preserve">Рисунок </w:t>
      </w:r>
      <w:fldSimple w:instr=" SEQ Рисунок \* ARABIC ">
        <w:r w:rsidR="00595A77">
          <w:rPr>
            <w:noProof/>
          </w:rPr>
          <w:t>2</w:t>
        </w:r>
      </w:fldSimple>
      <w:bookmarkEnd w:id="25"/>
      <w:r w:rsidRPr="00211297">
        <w:t xml:space="preserve"> – Формуляр в </w:t>
      </w:r>
      <w:r w:rsidRPr="00F93D41">
        <w:t>неактивном</w:t>
      </w:r>
      <w:r w:rsidRPr="00211297">
        <w:t xml:space="preserve"> состоянии</w:t>
      </w:r>
    </w:p>
    <w:p w14:paraId="76AA6148" w14:textId="784F949D" w:rsidR="008A68D3" w:rsidRPr="00211297" w:rsidRDefault="008A68D3" w:rsidP="008A68D3">
      <w:pPr>
        <w:pStyle w:val="a3"/>
        <w:numPr>
          <w:ilvl w:val="0"/>
          <w:numId w:val="1"/>
        </w:numPr>
      </w:pPr>
      <w:r w:rsidRPr="00211297">
        <w:t>активном – рабочий режим, в котором из формуляра доступны все соответствующие функции (</w:t>
      </w:r>
      <w:r>
        <w:fldChar w:fldCharType="begin"/>
      </w:r>
      <w:r>
        <w:instrText xml:space="preserve"> REF  _Ref370291433 \h  \* MERGEFORMAT </w:instrText>
      </w:r>
      <w:r>
        <w:fldChar w:fldCharType="separate"/>
      </w:r>
      <w:r w:rsidR="00595A77" w:rsidRPr="00211297">
        <w:t xml:space="preserve">Рисунок </w:t>
      </w:r>
      <w:r w:rsidR="00595A77">
        <w:rPr>
          <w:noProof/>
        </w:rPr>
        <w:t>3</w:t>
      </w:r>
      <w:r>
        <w:fldChar w:fldCharType="end"/>
      </w:r>
      <w:r w:rsidRPr="00211297">
        <w:t>);</w:t>
      </w:r>
    </w:p>
    <w:p w14:paraId="0162F0F6" w14:textId="2871A403" w:rsidR="008A68D3" w:rsidRPr="00211297" w:rsidRDefault="008A68D3" w:rsidP="008A68D3">
      <w:pPr>
        <w:pStyle w:val="16"/>
        <w:spacing w:after="120"/>
      </w:pPr>
      <w:r w:rsidRPr="008F4F75">
        <w:rPr>
          <w:noProof/>
        </w:rPr>
        <w:drawing>
          <wp:inline distT="0" distB="0" distL="0" distR="0" wp14:anchorId="69F29EF8" wp14:editId="1BC971E1">
            <wp:extent cx="1724400" cy="13428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ACC3" w14:textId="4FAEF2B0" w:rsidR="008A68D3" w:rsidRPr="00211297" w:rsidRDefault="008A68D3" w:rsidP="008A68D3">
      <w:pPr>
        <w:pStyle w:val="a9"/>
        <w:spacing w:after="120"/>
      </w:pPr>
      <w:bookmarkStart w:id="26" w:name="_Ref370291433"/>
      <w:r w:rsidRPr="00211297">
        <w:t xml:space="preserve">Рисунок </w:t>
      </w:r>
      <w:fldSimple w:instr=" SEQ Рисунок \* ARABIC ">
        <w:r w:rsidR="00595A77">
          <w:rPr>
            <w:noProof/>
          </w:rPr>
          <w:t>3</w:t>
        </w:r>
      </w:fldSimple>
      <w:bookmarkEnd w:id="26"/>
      <w:r w:rsidRPr="00211297">
        <w:t xml:space="preserve"> – </w:t>
      </w:r>
      <w:r w:rsidRPr="00F93D41">
        <w:t>Формуляр</w:t>
      </w:r>
      <w:r w:rsidRPr="00211297">
        <w:t xml:space="preserve"> в активном состоянии</w:t>
      </w:r>
    </w:p>
    <w:p w14:paraId="066A92CE" w14:textId="5D9FCCD8" w:rsidR="008A68D3" w:rsidRPr="00211297" w:rsidRDefault="008A68D3" w:rsidP="008A68D3">
      <w:pPr>
        <w:pStyle w:val="a3"/>
        <w:numPr>
          <w:ilvl w:val="0"/>
          <w:numId w:val="1"/>
        </w:numPr>
      </w:pPr>
      <w:r w:rsidRPr="00211297">
        <w:t>расширенном</w:t>
      </w:r>
      <w:r w:rsidR="00B63FE7">
        <w:t xml:space="preserve"> </w:t>
      </w:r>
      <w:r w:rsidRPr="00211297">
        <w:t xml:space="preserve">– </w:t>
      </w:r>
      <w:r w:rsidRPr="00AD4872">
        <w:t>режим активного формуляра</w:t>
      </w:r>
      <w:r>
        <w:t>,</w:t>
      </w:r>
      <w:r w:rsidRPr="00AD4872">
        <w:t xml:space="preserve"> в котором</w:t>
      </w:r>
      <w:r>
        <w:t xml:space="preserve"> </w:t>
      </w:r>
      <w:r w:rsidRPr="00211297">
        <w:t>диспетчеру предоставляется дополнительная информация о рейсе (</w:t>
      </w:r>
      <w:r>
        <w:fldChar w:fldCharType="begin"/>
      </w:r>
      <w:r>
        <w:instrText xml:space="preserve"> REF  _Ref370296244 \h </w:instrText>
      </w:r>
      <w:r>
        <w:fldChar w:fldCharType="separate"/>
      </w:r>
      <w:r w:rsidR="00595A77" w:rsidRPr="00211297">
        <w:t xml:space="preserve">Рисунок </w:t>
      </w:r>
      <w:r w:rsidR="00595A77">
        <w:rPr>
          <w:noProof/>
        </w:rPr>
        <w:t>4</w:t>
      </w:r>
      <w:r>
        <w:fldChar w:fldCharType="end"/>
      </w:r>
      <w:r w:rsidRPr="00211297">
        <w:t>).</w:t>
      </w:r>
    </w:p>
    <w:p w14:paraId="177F95B2" w14:textId="605AE90B" w:rsidR="008A68D3" w:rsidRPr="00211297" w:rsidRDefault="008A68D3" w:rsidP="00B63FE7">
      <w:pPr>
        <w:pStyle w:val="16"/>
        <w:spacing w:after="120"/>
      </w:pPr>
      <w:r w:rsidRPr="008F4F75">
        <w:rPr>
          <w:noProof/>
        </w:rPr>
        <w:lastRenderedPageBreak/>
        <w:drawing>
          <wp:inline distT="0" distB="0" distL="0" distR="0" wp14:anchorId="1D753AC4" wp14:editId="355C20EF">
            <wp:extent cx="3474000" cy="169920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40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796D" w14:textId="222A0CB8" w:rsidR="008A68D3" w:rsidRPr="00211297" w:rsidRDefault="008A68D3" w:rsidP="008A68D3">
      <w:pPr>
        <w:pStyle w:val="a9"/>
        <w:spacing w:after="120"/>
      </w:pPr>
      <w:bookmarkStart w:id="27" w:name="_Ref370296244"/>
      <w:r w:rsidRPr="00211297">
        <w:t xml:space="preserve">Рисунок </w:t>
      </w:r>
      <w:fldSimple w:instr=" SEQ Рисунок \* ARABIC ">
        <w:r w:rsidR="00595A77">
          <w:rPr>
            <w:noProof/>
          </w:rPr>
          <w:t>4</w:t>
        </w:r>
      </w:fldSimple>
      <w:bookmarkEnd w:id="27"/>
      <w:r w:rsidRPr="00211297">
        <w:t xml:space="preserve"> – Формуляр в </w:t>
      </w:r>
      <w:r w:rsidRPr="00F93D41">
        <w:t>расширенном</w:t>
      </w:r>
      <w:r w:rsidRPr="00211297">
        <w:t xml:space="preserve"> </w:t>
      </w:r>
      <w:r w:rsidRPr="00B33E2B">
        <w:t>состоянии</w:t>
      </w:r>
    </w:p>
    <w:p w14:paraId="1EA50113" w14:textId="77777777" w:rsidR="008A68D3" w:rsidRDefault="008A68D3" w:rsidP="008A68D3">
      <w:pPr>
        <w:pStyle w:val="15"/>
        <w:spacing w:after="120"/>
      </w:pPr>
      <w:r w:rsidRPr="005503F2">
        <w:t>Переход ФС из неактивного</w:t>
      </w:r>
      <w:r w:rsidRPr="00E17FEA">
        <w:t xml:space="preserve"> </w:t>
      </w:r>
      <w:r w:rsidRPr="005503F2">
        <w:t>в активный вид происходит при наведении на него курсора мыши.</w:t>
      </w:r>
    </w:p>
    <w:p w14:paraId="3B26EB67" w14:textId="52F952A4" w:rsidR="008A68D3" w:rsidRPr="005503F2" w:rsidRDefault="008A68D3" w:rsidP="008A68D3">
      <w:pPr>
        <w:pStyle w:val="15"/>
        <w:spacing w:after="120"/>
      </w:pPr>
      <w:r w:rsidRPr="005503F2">
        <w:t>ФС в активном виде представляет собой полупрозрачное окно. В активном виде становятся доступными все фун</w:t>
      </w:r>
      <w:r>
        <w:t>кции, производимые из формуляра</w:t>
      </w:r>
      <w:r w:rsidRPr="005503F2">
        <w:t>.</w:t>
      </w:r>
    </w:p>
    <w:p w14:paraId="2FE7D15F" w14:textId="6E3F4EFA" w:rsidR="0034645F" w:rsidRDefault="008A68D3" w:rsidP="00B63FE7">
      <w:pPr>
        <w:pStyle w:val="15"/>
        <w:spacing w:after="120"/>
      </w:pPr>
      <w:r w:rsidRPr="005503F2">
        <w:t>Переход ФС из активного в расширенный вид происходит при нажатии ЛКМ на поле «Позывной» (</w:t>
      </w:r>
      <w:r>
        <w:fldChar w:fldCharType="begin"/>
      </w:r>
      <w:r w:rsidRPr="005503F2">
        <w:instrText xml:space="preserve"> </w:instrText>
      </w:r>
      <w:r>
        <w:instrText>REF</w:instrText>
      </w:r>
      <w:r w:rsidRPr="005503F2">
        <w:instrText xml:space="preserve">  _</w:instrText>
      </w:r>
      <w:r>
        <w:instrText>Ref</w:instrText>
      </w:r>
      <w:r w:rsidRPr="005503F2">
        <w:instrText>370296244 \</w:instrText>
      </w:r>
      <w:r>
        <w:instrText>h</w:instrText>
      </w:r>
      <w:r w:rsidRPr="005503F2">
        <w:instrText xml:space="preserve">  \* </w:instrText>
      </w:r>
      <w:r>
        <w:instrText>MERGEFORMAT</w:instrText>
      </w:r>
      <w:r w:rsidRPr="005503F2">
        <w:instrText xml:space="preserve"> </w:instrText>
      </w:r>
      <w:r>
        <w:fldChar w:fldCharType="separate"/>
      </w:r>
      <w:r w:rsidR="00595A77" w:rsidRPr="00211297">
        <w:t xml:space="preserve">Рисунок </w:t>
      </w:r>
      <w:r w:rsidR="00595A77">
        <w:rPr>
          <w:noProof/>
        </w:rPr>
        <w:t>4</w:t>
      </w:r>
      <w:r>
        <w:fldChar w:fldCharType="end"/>
      </w:r>
      <w:r w:rsidRPr="005503F2">
        <w:t>).</w:t>
      </w:r>
    </w:p>
    <w:p w14:paraId="5F88A603" w14:textId="77777777" w:rsidR="001C38A4" w:rsidRPr="00211297" w:rsidRDefault="001C38A4" w:rsidP="001C38A4">
      <w:pPr>
        <w:pStyle w:val="2"/>
      </w:pPr>
      <w:bookmarkStart w:id="28" w:name="_Ref67508997"/>
      <w:bookmarkStart w:id="29" w:name="_Toc67513672"/>
      <w:r w:rsidRPr="00211297">
        <w:t>Статус панель</w:t>
      </w:r>
      <w:bookmarkEnd w:id="28"/>
      <w:bookmarkEnd w:id="29"/>
    </w:p>
    <w:p w14:paraId="1855A02D" w14:textId="77777777" w:rsidR="001C38A4" w:rsidRPr="00211297" w:rsidRDefault="001C38A4" w:rsidP="001C38A4">
      <w:pPr>
        <w:pStyle w:val="30"/>
      </w:pPr>
      <w:bookmarkStart w:id="30" w:name="_Toc67513673"/>
      <w:r w:rsidRPr="00211297">
        <w:t>Назначение</w:t>
      </w:r>
      <w:bookmarkEnd w:id="30"/>
    </w:p>
    <w:p w14:paraId="27EEA515" w14:textId="2190D157" w:rsidR="001C38A4" w:rsidRDefault="001C38A4" w:rsidP="001C38A4">
      <w:pPr>
        <w:pStyle w:val="15"/>
        <w:spacing w:after="120"/>
      </w:pPr>
      <w:r w:rsidRPr="00211297">
        <w:t>Статус панель предоставляет оператору информацию о текущем состоянии и функ</w:t>
      </w:r>
      <w:r>
        <w:t>ционировании рабочего места. Она</w:t>
      </w:r>
      <w:r w:rsidRPr="00211297">
        <w:t xml:space="preserve"> предназначена для </w:t>
      </w:r>
      <w:r>
        <w:t>отображения</w:t>
      </w:r>
      <w:r w:rsidRPr="00211297">
        <w:t xml:space="preserve"> оперативной информации п</w:t>
      </w:r>
      <w:r>
        <w:t>о конкретной зоне УВД и текущему рабочему месту (</w:t>
      </w:r>
      <w:r>
        <w:fldChar w:fldCharType="begin"/>
      </w:r>
      <w:r>
        <w:instrText xml:space="preserve"> REF _Ref368996117 \h </w:instrText>
      </w:r>
      <w:r>
        <w:fldChar w:fldCharType="separate"/>
      </w:r>
      <w:r w:rsidR="00595A77" w:rsidRPr="00211297">
        <w:t xml:space="preserve">Рисунок </w:t>
      </w:r>
      <w:r w:rsidR="00595A77">
        <w:rPr>
          <w:noProof/>
        </w:rPr>
        <w:t>5</w:t>
      </w:r>
      <w:r>
        <w:fldChar w:fldCharType="end"/>
      </w:r>
      <w:r>
        <w:t>).</w:t>
      </w:r>
    </w:p>
    <w:p w14:paraId="093FDC17" w14:textId="77777777" w:rsidR="001C38A4" w:rsidRPr="00536035" w:rsidRDefault="001C38A4" w:rsidP="001C38A4">
      <w:pPr>
        <w:pStyle w:val="16"/>
        <w:spacing w:after="120"/>
      </w:pPr>
      <w:r w:rsidRPr="000620AD">
        <w:rPr>
          <w:noProof/>
        </w:rPr>
        <w:drawing>
          <wp:inline distT="0" distB="0" distL="0" distR="0" wp14:anchorId="01EA5FED" wp14:editId="176EAD17">
            <wp:extent cx="6120130" cy="211455"/>
            <wp:effectExtent l="0" t="0" r="0" b="0"/>
            <wp:docPr id="23790" name="Рисунок 2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B2071" w14:textId="640C400C" w:rsidR="001C38A4" w:rsidRPr="00211297" w:rsidRDefault="001C38A4" w:rsidP="001C38A4">
      <w:pPr>
        <w:pStyle w:val="a9"/>
        <w:spacing w:after="120"/>
      </w:pPr>
      <w:bookmarkStart w:id="31" w:name="_Ref368996117"/>
      <w:r w:rsidRPr="00211297">
        <w:t xml:space="preserve">Рисунок </w:t>
      </w:r>
      <w:fldSimple w:instr=" SEQ Рисунок \* ARABIC ">
        <w:r w:rsidR="00595A77">
          <w:rPr>
            <w:noProof/>
          </w:rPr>
          <w:t>5</w:t>
        </w:r>
      </w:fldSimple>
      <w:bookmarkEnd w:id="31"/>
      <w:r w:rsidRPr="00211297">
        <w:t xml:space="preserve"> </w:t>
      </w:r>
      <w:r>
        <w:t>–</w:t>
      </w:r>
      <w:r w:rsidRPr="00211297">
        <w:t xml:space="preserve"> Пример статус панели</w:t>
      </w:r>
    </w:p>
    <w:p w14:paraId="644870D5" w14:textId="77777777" w:rsidR="001C38A4" w:rsidRPr="00841621" w:rsidRDefault="001C38A4" w:rsidP="001C38A4">
      <w:pPr>
        <w:pStyle w:val="15"/>
        <w:spacing w:after="120"/>
      </w:pPr>
      <w:r>
        <w:t>Из статус-</w:t>
      </w:r>
      <w:r w:rsidRPr="00841621">
        <w:t>панели возможен вызов следующих функций:</w:t>
      </w:r>
    </w:p>
    <w:p w14:paraId="4A1D76DE" w14:textId="77777777" w:rsidR="001C38A4" w:rsidRPr="00211297" w:rsidRDefault="001C38A4" w:rsidP="001C38A4">
      <w:pPr>
        <w:pStyle w:val="a3"/>
      </w:pPr>
      <w:r w:rsidRPr="00211297">
        <w:t>выбор текущего пользователя;</w:t>
      </w:r>
    </w:p>
    <w:p w14:paraId="6765F42B" w14:textId="77777777" w:rsidR="001C38A4" w:rsidRPr="00211297" w:rsidRDefault="001C38A4" w:rsidP="001C38A4">
      <w:pPr>
        <w:pStyle w:val="a3"/>
      </w:pPr>
      <w:r w:rsidRPr="00211297">
        <w:t>настройка звуковой сигнализации;</w:t>
      </w:r>
    </w:p>
    <w:p w14:paraId="4D550770" w14:textId="77777777" w:rsidR="001C38A4" w:rsidRPr="00211297" w:rsidRDefault="001C38A4" w:rsidP="001C38A4">
      <w:pPr>
        <w:pStyle w:val="a3"/>
      </w:pPr>
      <w:r w:rsidRPr="00211297">
        <w:t>вызов системного журнала событий;</w:t>
      </w:r>
    </w:p>
    <w:p w14:paraId="520B2A27" w14:textId="77777777" w:rsidR="001C38A4" w:rsidRPr="00211297" w:rsidRDefault="001C38A4" w:rsidP="001C38A4">
      <w:pPr>
        <w:pStyle w:val="a3"/>
      </w:pPr>
      <w:r w:rsidRPr="00211297">
        <w:t>вызов окна работы с зонами запретов и ограничений;</w:t>
      </w:r>
    </w:p>
    <w:p w14:paraId="115D0B8A" w14:textId="77777777" w:rsidR="001C38A4" w:rsidRPr="00211297" w:rsidRDefault="001C38A4" w:rsidP="001C38A4">
      <w:pPr>
        <w:pStyle w:val="a3"/>
      </w:pPr>
      <w:r w:rsidRPr="00211297">
        <w:t>вызов ок</w:t>
      </w:r>
      <w:r>
        <w:t>он</w:t>
      </w:r>
      <w:r w:rsidRPr="00211297">
        <w:t xml:space="preserve"> работы с метеоданными;</w:t>
      </w:r>
    </w:p>
    <w:p w14:paraId="399059CA" w14:textId="77777777" w:rsidR="001C38A4" w:rsidRPr="00211297" w:rsidRDefault="001C38A4" w:rsidP="001C38A4">
      <w:pPr>
        <w:pStyle w:val="a3"/>
      </w:pPr>
      <w:r w:rsidRPr="00211297">
        <w:t>ручная установка действующего кода ATIS</w:t>
      </w:r>
      <w:r w:rsidRPr="00AE0B39">
        <w:t xml:space="preserve"> </w:t>
      </w:r>
      <w:r>
        <w:t>через открывающееся окно РП</w:t>
      </w:r>
      <w:r w:rsidRPr="00211297">
        <w:t>;</w:t>
      </w:r>
    </w:p>
    <w:p w14:paraId="71D17E1C" w14:textId="77777777" w:rsidR="001C38A4" w:rsidRPr="00211297" w:rsidRDefault="001C38A4" w:rsidP="001C38A4">
      <w:pPr>
        <w:pStyle w:val="a3"/>
      </w:pPr>
      <w:r w:rsidRPr="00211297">
        <w:t>выбор языка ввода данных;</w:t>
      </w:r>
    </w:p>
    <w:p w14:paraId="0CDFEF50" w14:textId="77777777" w:rsidR="001C38A4" w:rsidRPr="00211297" w:rsidRDefault="001C38A4" w:rsidP="001C38A4">
      <w:pPr>
        <w:pStyle w:val="a3"/>
      </w:pPr>
      <w:r>
        <w:t>вызов окна режимов работы ВПП и</w:t>
      </w:r>
      <w:r w:rsidRPr="00211297">
        <w:t xml:space="preserve"> информации РП;</w:t>
      </w:r>
    </w:p>
    <w:p w14:paraId="05EC7C59" w14:textId="77777777" w:rsidR="001C38A4" w:rsidRPr="00211297" w:rsidRDefault="001C38A4" w:rsidP="001C38A4">
      <w:pPr>
        <w:pStyle w:val="a3"/>
      </w:pPr>
      <w:r w:rsidRPr="00211297">
        <w:t>настройка фильтров ВО.</w:t>
      </w:r>
    </w:p>
    <w:p w14:paraId="5C6B2338" w14:textId="77777777" w:rsidR="001C38A4" w:rsidRPr="00211297" w:rsidRDefault="001C38A4" w:rsidP="001C38A4">
      <w:pPr>
        <w:pStyle w:val="30"/>
      </w:pPr>
      <w:bookmarkStart w:id="32" w:name="_Ref405137271"/>
      <w:bookmarkStart w:id="33" w:name="_Toc67513674"/>
      <w:r w:rsidRPr="00211297">
        <w:t>Описание</w:t>
      </w:r>
      <w:bookmarkEnd w:id="32"/>
      <w:bookmarkEnd w:id="33"/>
    </w:p>
    <w:p w14:paraId="153300BA" w14:textId="77777777" w:rsidR="001C38A4" w:rsidRDefault="001C38A4" w:rsidP="001C38A4">
      <w:pPr>
        <w:pStyle w:val="15"/>
        <w:spacing w:after="120"/>
      </w:pPr>
      <w:r w:rsidRPr="00841621">
        <w:t xml:space="preserve">Статус панель </w:t>
      </w:r>
      <w:r>
        <w:t>постоянно отображается в</w:t>
      </w:r>
      <w:r w:rsidRPr="00841621">
        <w:t xml:space="preserve"> главно</w:t>
      </w:r>
      <w:r>
        <w:t>м</w:t>
      </w:r>
      <w:r w:rsidRPr="00841621">
        <w:t xml:space="preserve"> окн</w:t>
      </w:r>
      <w:r>
        <w:t>е</w:t>
      </w:r>
      <w:r w:rsidRPr="00841621">
        <w:t xml:space="preserve"> ДВО</w:t>
      </w:r>
      <w:r>
        <w:t>.</w:t>
      </w:r>
    </w:p>
    <w:p w14:paraId="494774F0" w14:textId="6C7A3A2C" w:rsidR="001C38A4" w:rsidRPr="00841621" w:rsidRDefault="001C38A4" w:rsidP="001C38A4">
      <w:pPr>
        <w:pStyle w:val="15"/>
        <w:spacing w:after="120"/>
      </w:pPr>
      <w:r w:rsidRPr="00841621">
        <w:t xml:space="preserve">Информация в статус панели может состоять из шести групп, состав групп </w:t>
      </w:r>
      <w:r w:rsidR="00B63FE7">
        <w:t>изменяется</w:t>
      </w:r>
      <w:r w:rsidRPr="00841621">
        <w:t xml:space="preserve"> в зависимости от режима работы рабочего места (</w:t>
      </w:r>
      <w:r>
        <w:fldChar w:fldCharType="begin"/>
      </w:r>
      <w:r w:rsidRPr="00841621">
        <w:instrText xml:space="preserve"> </w:instrText>
      </w:r>
      <w:r>
        <w:instrText>REF</w:instrText>
      </w:r>
      <w:r w:rsidRPr="00841621">
        <w:instrText xml:space="preserve">  _</w:instrText>
      </w:r>
      <w:r>
        <w:instrText>Ref</w:instrText>
      </w:r>
      <w:r w:rsidRPr="00841621">
        <w:instrText>368996117 \</w:instrText>
      </w:r>
      <w:r>
        <w:instrText>h</w:instrText>
      </w:r>
      <w:r w:rsidRPr="00841621">
        <w:instrText xml:space="preserve">  \* </w:instrText>
      </w:r>
      <w:r>
        <w:instrText>MERGEFORMAT</w:instrText>
      </w:r>
      <w:r w:rsidRPr="00841621">
        <w:instrText xml:space="preserve"> </w:instrText>
      </w:r>
      <w:r>
        <w:fldChar w:fldCharType="separate"/>
      </w:r>
      <w:r w:rsidR="00595A77" w:rsidRPr="00211297">
        <w:rPr>
          <w:noProof/>
        </w:rPr>
        <w:t xml:space="preserve">Рисунок </w:t>
      </w:r>
      <w:r w:rsidR="00595A77">
        <w:rPr>
          <w:noProof/>
        </w:rPr>
        <w:t>5</w:t>
      </w:r>
      <w:r>
        <w:fldChar w:fldCharType="end"/>
      </w:r>
      <w:r w:rsidRPr="00841621">
        <w:t>).</w:t>
      </w:r>
    </w:p>
    <w:p w14:paraId="555DFCBE" w14:textId="77777777" w:rsidR="001C38A4" w:rsidRPr="00211297" w:rsidRDefault="001C38A4" w:rsidP="001C38A4">
      <w:pPr>
        <w:pStyle w:val="15"/>
        <w:spacing w:after="120"/>
      </w:pPr>
      <w:r w:rsidRPr="00211297">
        <w:t>1. Фильтры отображения воздушной обстановки:</w:t>
      </w:r>
    </w:p>
    <w:p w14:paraId="11B5F1E6" w14:textId="77777777" w:rsidR="001C38A4" w:rsidRPr="00211297" w:rsidRDefault="001C38A4" w:rsidP="001C38A4">
      <w:pPr>
        <w:pStyle w:val="a3"/>
      </w:pPr>
      <w:r w:rsidRPr="00211297">
        <w:t>Фильтр по кодам ВРЛ;</w:t>
      </w:r>
    </w:p>
    <w:p w14:paraId="0C0DB51D" w14:textId="77777777" w:rsidR="001C38A4" w:rsidRPr="00211297" w:rsidRDefault="001C38A4" w:rsidP="001C38A4">
      <w:pPr>
        <w:pStyle w:val="a3"/>
      </w:pPr>
      <w:r w:rsidRPr="00211297">
        <w:lastRenderedPageBreak/>
        <w:t>Фильтр по высоте;</w:t>
      </w:r>
    </w:p>
    <w:p w14:paraId="04E9C1A0" w14:textId="77777777" w:rsidR="001C38A4" w:rsidRDefault="001C38A4" w:rsidP="001C38A4">
      <w:pPr>
        <w:pStyle w:val="a3"/>
      </w:pPr>
      <w:r w:rsidRPr="00211297">
        <w:t>Фильтр по секторам управления</w:t>
      </w:r>
      <w:r>
        <w:t>;</w:t>
      </w:r>
    </w:p>
    <w:p w14:paraId="16B5D16C" w14:textId="77777777" w:rsidR="001C38A4" w:rsidRPr="00211297" w:rsidRDefault="001C38A4" w:rsidP="001C38A4">
      <w:pPr>
        <w:pStyle w:val="a3"/>
      </w:pPr>
      <w:r w:rsidRPr="00211297">
        <w:t xml:space="preserve">Фильтр по </w:t>
      </w:r>
      <w:r>
        <w:t>типам</w:t>
      </w:r>
      <w:r w:rsidRPr="00211297">
        <w:t xml:space="preserve"> управления.</w:t>
      </w:r>
    </w:p>
    <w:p w14:paraId="582FDBD9" w14:textId="77777777" w:rsidR="001C38A4" w:rsidRPr="00841621" w:rsidRDefault="001C38A4" w:rsidP="001C38A4">
      <w:pPr>
        <w:pStyle w:val="15"/>
        <w:spacing w:after="120"/>
      </w:pPr>
      <w:r w:rsidRPr="00841621">
        <w:t>2. Данные о текущих параметрах аэродрома:</w:t>
      </w:r>
    </w:p>
    <w:p w14:paraId="3F11F5D7" w14:textId="77777777" w:rsidR="001C38A4" w:rsidRPr="00211297" w:rsidRDefault="001C38A4" w:rsidP="001C38A4">
      <w:pPr>
        <w:pStyle w:val="a3"/>
      </w:pPr>
      <w:r w:rsidRPr="00211297">
        <w:t>рабочие ВПП;</w:t>
      </w:r>
    </w:p>
    <w:p w14:paraId="2F110310" w14:textId="77777777" w:rsidR="001C38A4" w:rsidRDefault="001C38A4" w:rsidP="001C38A4">
      <w:pPr>
        <w:pStyle w:val="a3"/>
      </w:pPr>
      <w:r w:rsidRPr="00211297">
        <w:t>эшелон перехода;</w:t>
      </w:r>
    </w:p>
    <w:p w14:paraId="3AAF3B01" w14:textId="77777777" w:rsidR="001C38A4" w:rsidRPr="00211297" w:rsidRDefault="001C38A4" w:rsidP="001C38A4">
      <w:pPr>
        <w:pStyle w:val="a3"/>
      </w:pPr>
      <w:r w:rsidRPr="00211297">
        <w:t>текущий индекс ATIS</w:t>
      </w:r>
      <w:r>
        <w:t>;</w:t>
      </w:r>
    </w:p>
    <w:p w14:paraId="6F77660F" w14:textId="77777777" w:rsidR="001C38A4" w:rsidRPr="00211297" w:rsidRDefault="001C38A4" w:rsidP="001C38A4">
      <w:pPr>
        <w:pStyle w:val="a3"/>
      </w:pPr>
      <w:r w:rsidRPr="00211297">
        <w:t>давление QNH и QFE;</w:t>
      </w:r>
    </w:p>
    <w:p w14:paraId="52933F57" w14:textId="77777777" w:rsidR="001C38A4" w:rsidRPr="00211297" w:rsidRDefault="001C38A4" w:rsidP="001C38A4">
      <w:pPr>
        <w:pStyle w:val="a3"/>
      </w:pPr>
      <w:r w:rsidRPr="00211297">
        <w:t>времена восхода/захода солнца.</w:t>
      </w:r>
    </w:p>
    <w:p w14:paraId="75F1CA0A" w14:textId="77777777" w:rsidR="001C38A4" w:rsidRDefault="001C38A4" w:rsidP="001C38A4">
      <w:pPr>
        <w:pStyle w:val="15"/>
        <w:spacing w:after="120"/>
      </w:pPr>
      <w:r w:rsidRPr="00211297">
        <w:t xml:space="preserve">3. </w:t>
      </w:r>
      <w:r>
        <w:t>Текущие метеоданные:</w:t>
      </w:r>
    </w:p>
    <w:p w14:paraId="57E0CEE1" w14:textId="77777777" w:rsidR="001C38A4" w:rsidRDefault="001C38A4" w:rsidP="001C38A4">
      <w:pPr>
        <w:pStyle w:val="a3"/>
      </w:pPr>
      <w:r>
        <w:t>метеоданные</w:t>
      </w:r>
      <w:r>
        <w:rPr>
          <w:lang w:val="en-US"/>
        </w:rPr>
        <w:t>;</w:t>
      </w:r>
    </w:p>
    <w:p w14:paraId="666D6148" w14:textId="77777777" w:rsidR="001C38A4" w:rsidRDefault="001C38A4" w:rsidP="001C38A4">
      <w:pPr>
        <w:pStyle w:val="a3"/>
        <w:rPr>
          <w:lang w:val="en-US"/>
        </w:rPr>
      </w:pPr>
      <w:r>
        <w:t xml:space="preserve">сигнализация </w:t>
      </w:r>
      <w:r>
        <w:rPr>
          <w:lang w:val="en-US"/>
        </w:rPr>
        <w:t>SIGMET;</w:t>
      </w:r>
    </w:p>
    <w:p w14:paraId="0D39F54E" w14:textId="77777777" w:rsidR="001C38A4" w:rsidRPr="00585190" w:rsidRDefault="001C38A4" w:rsidP="001C38A4">
      <w:pPr>
        <w:pStyle w:val="a3"/>
        <w:rPr>
          <w:lang w:val="en-US"/>
        </w:rPr>
      </w:pPr>
      <w:r>
        <w:t>погода по аэродромам (</w:t>
      </w:r>
      <w:r>
        <w:rPr>
          <w:lang w:val="en-US"/>
        </w:rPr>
        <w:t>AWOS</w:t>
      </w:r>
      <w:r>
        <w:t>);</w:t>
      </w:r>
    </w:p>
    <w:p w14:paraId="03846544" w14:textId="77777777" w:rsidR="001C38A4" w:rsidRPr="00585190" w:rsidRDefault="001C38A4" w:rsidP="001C38A4">
      <w:pPr>
        <w:pStyle w:val="a3"/>
        <w:rPr>
          <w:lang w:val="en-US"/>
        </w:rPr>
      </w:pPr>
      <w:r>
        <w:t>опасные метеоявления;</w:t>
      </w:r>
    </w:p>
    <w:p w14:paraId="092D9076" w14:textId="77777777" w:rsidR="001C38A4" w:rsidRPr="00585190" w:rsidRDefault="001C38A4" w:rsidP="001C38A4">
      <w:pPr>
        <w:pStyle w:val="a3"/>
        <w:rPr>
          <w:lang w:val="en-US"/>
        </w:rPr>
      </w:pPr>
      <w:r>
        <w:t>метеозонды;</w:t>
      </w:r>
    </w:p>
    <w:p w14:paraId="340BBF88" w14:textId="77777777" w:rsidR="001C38A4" w:rsidRPr="00585190" w:rsidRDefault="001C38A4" w:rsidP="001C38A4">
      <w:pPr>
        <w:pStyle w:val="a3"/>
        <w:rPr>
          <w:lang w:val="en-US"/>
        </w:rPr>
      </w:pPr>
      <w:r>
        <w:t>состояние атмосферы.</w:t>
      </w:r>
    </w:p>
    <w:p w14:paraId="41BF94E1" w14:textId="77777777" w:rsidR="001C38A4" w:rsidRPr="00211297" w:rsidRDefault="001C38A4" w:rsidP="001C38A4">
      <w:pPr>
        <w:pStyle w:val="15"/>
        <w:spacing w:after="120"/>
      </w:pPr>
      <w:r>
        <w:t xml:space="preserve">4. </w:t>
      </w:r>
      <w:r w:rsidRPr="00211297">
        <w:t>Текущие настройки:</w:t>
      </w:r>
    </w:p>
    <w:p w14:paraId="6DBF58B9" w14:textId="77777777" w:rsidR="001C38A4" w:rsidRDefault="001C38A4" w:rsidP="001C38A4">
      <w:pPr>
        <w:pStyle w:val="a3"/>
      </w:pPr>
      <w:r w:rsidRPr="00211297">
        <w:t>выбранный источник радиолокационной информации;</w:t>
      </w:r>
    </w:p>
    <w:p w14:paraId="60BB9B01" w14:textId="77777777" w:rsidR="001C38A4" w:rsidRDefault="001C38A4" w:rsidP="001C38A4">
      <w:pPr>
        <w:pStyle w:val="a3"/>
      </w:pPr>
      <w:r w:rsidRPr="00211297">
        <w:t xml:space="preserve">индикация </w:t>
      </w:r>
      <w:r>
        <w:t xml:space="preserve">конфликтных и </w:t>
      </w:r>
      <w:r w:rsidRPr="00211297">
        <w:t>потенциаль</w:t>
      </w:r>
      <w:r>
        <w:t>но конфликтных ситуаций</w:t>
      </w:r>
      <w:r w:rsidRPr="00211297">
        <w:t>, зон</w:t>
      </w:r>
      <w:r>
        <w:t xml:space="preserve"> </w:t>
      </w:r>
      <w:r w:rsidRPr="00211297">
        <w:t>запретов и ог</w:t>
      </w:r>
      <w:r>
        <w:t>раничений, системных сообщений, напоминаний;</w:t>
      </w:r>
    </w:p>
    <w:p w14:paraId="1836617D" w14:textId="77777777" w:rsidR="001C38A4" w:rsidRDefault="001C38A4" w:rsidP="001C38A4">
      <w:pPr>
        <w:pStyle w:val="a3"/>
      </w:pPr>
      <w:r>
        <w:t xml:space="preserve">выбранные </w:t>
      </w:r>
      <w:r w:rsidRPr="00211297">
        <w:t xml:space="preserve">единицы измерения </w:t>
      </w:r>
      <w:r>
        <w:t xml:space="preserve">высоты, </w:t>
      </w:r>
      <w:r w:rsidRPr="00211297">
        <w:t>скорости</w:t>
      </w:r>
      <w:r>
        <w:t xml:space="preserve"> и</w:t>
      </w:r>
      <w:r w:rsidRPr="004607ED">
        <w:t xml:space="preserve"> дистанции</w:t>
      </w:r>
      <w:r>
        <w:t>;</w:t>
      </w:r>
    </w:p>
    <w:p w14:paraId="7946B001" w14:textId="77777777" w:rsidR="001C38A4" w:rsidRPr="00211297" w:rsidRDefault="001C38A4" w:rsidP="001C38A4">
      <w:pPr>
        <w:pStyle w:val="a3"/>
      </w:pPr>
      <w:r>
        <w:t>включение или выключение звука,</w:t>
      </w:r>
      <w:r w:rsidRPr="00211297">
        <w:t xml:space="preserve"> выбра</w:t>
      </w:r>
      <w:r>
        <w:t>нный язык ввода</w:t>
      </w:r>
      <w:r w:rsidRPr="00211297">
        <w:t>.</w:t>
      </w:r>
    </w:p>
    <w:p w14:paraId="27DB0E07" w14:textId="77777777" w:rsidR="001C38A4" w:rsidRPr="00211297" w:rsidRDefault="001C38A4" w:rsidP="001C38A4">
      <w:pPr>
        <w:pStyle w:val="15"/>
        <w:spacing w:after="120"/>
      </w:pPr>
      <w:r>
        <w:t>5</w:t>
      </w:r>
      <w:r w:rsidRPr="00211297">
        <w:t>. Состояние рабочего места:</w:t>
      </w:r>
    </w:p>
    <w:p w14:paraId="19B5D92B" w14:textId="77777777" w:rsidR="001C38A4" w:rsidRPr="00211297" w:rsidRDefault="001C38A4" w:rsidP="001C38A4">
      <w:pPr>
        <w:pStyle w:val="a3"/>
      </w:pPr>
      <w:r w:rsidRPr="00211297">
        <w:t>текущий пользователь;</w:t>
      </w:r>
    </w:p>
    <w:p w14:paraId="70590A0E" w14:textId="77777777" w:rsidR="001C38A4" w:rsidRPr="00211297" w:rsidRDefault="001C38A4" w:rsidP="001C38A4">
      <w:pPr>
        <w:pStyle w:val="a3"/>
      </w:pPr>
      <w:r>
        <w:t>наименование рабочего места.</w:t>
      </w:r>
    </w:p>
    <w:p w14:paraId="22E3A736" w14:textId="77777777" w:rsidR="001C38A4" w:rsidRPr="00211297" w:rsidRDefault="001C38A4" w:rsidP="001C38A4">
      <w:pPr>
        <w:pStyle w:val="15"/>
        <w:spacing w:after="120"/>
      </w:pPr>
      <w:r>
        <w:t>6</w:t>
      </w:r>
      <w:r w:rsidRPr="00211297">
        <w:t>. Индикатор системного времени:</w:t>
      </w:r>
    </w:p>
    <w:p w14:paraId="12927A4B" w14:textId="77777777" w:rsidR="001C38A4" w:rsidRPr="00211297" w:rsidRDefault="001C38A4" w:rsidP="001C38A4">
      <w:pPr>
        <w:pStyle w:val="a3"/>
      </w:pPr>
      <w:r w:rsidRPr="00211297">
        <w:t>текущее время/дата.</w:t>
      </w:r>
    </w:p>
    <w:p w14:paraId="186A4127" w14:textId="52166EE3" w:rsidR="001C38A4" w:rsidRDefault="001C38A4" w:rsidP="001C38A4">
      <w:pPr>
        <w:pStyle w:val="2H1"/>
      </w:pPr>
      <w:bookmarkStart w:id="34" w:name="_Toc404942837"/>
      <w:r w:rsidRPr="00211297">
        <w:lastRenderedPageBreak/>
        <w:t xml:space="preserve">Таблица </w:t>
      </w:r>
      <w:fldSimple w:instr=" SEQ Таблица \* ARABIC ">
        <w:r w:rsidR="00595A77">
          <w:rPr>
            <w:noProof/>
          </w:rPr>
          <w:t>2</w:t>
        </w:r>
      </w:fldSimple>
      <w:r w:rsidRPr="00211297">
        <w:t xml:space="preserve"> – </w:t>
      </w:r>
      <w:r>
        <w:t>Объекты</w:t>
      </w:r>
      <w:r w:rsidRPr="00211297">
        <w:t xml:space="preserve"> статус панели</w:t>
      </w:r>
      <w:bookmarkEnd w:id="3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1974"/>
        <w:gridCol w:w="4953"/>
      </w:tblGrid>
      <w:tr w:rsidR="001C38A4" w:rsidRPr="00211297" w14:paraId="505B8BFC" w14:textId="77777777" w:rsidTr="000F0AB6">
        <w:trPr>
          <w:cantSplit/>
          <w:trHeight w:val="340"/>
          <w:tblHeader/>
          <w:jc w:val="center"/>
        </w:trPr>
        <w:tc>
          <w:tcPr>
            <w:tcW w:w="1403" w:type="pct"/>
            <w:shd w:val="clear" w:color="auto" w:fill="EAEAEA"/>
            <w:vAlign w:val="center"/>
          </w:tcPr>
          <w:p w14:paraId="3F522798" w14:textId="77777777" w:rsidR="001C38A4" w:rsidRPr="00211297" w:rsidRDefault="001C38A4" w:rsidP="000F0AB6">
            <w:pPr>
              <w:pStyle w:val="2H"/>
              <w:spacing w:after="120"/>
              <w:rPr>
                <w:noProof/>
              </w:rPr>
            </w:pPr>
            <w:r w:rsidRPr="00211297">
              <w:rPr>
                <w:noProof/>
              </w:rPr>
              <w:t>Объект</w:t>
            </w:r>
          </w:p>
        </w:tc>
        <w:tc>
          <w:tcPr>
            <w:tcW w:w="1025" w:type="pct"/>
            <w:shd w:val="clear" w:color="auto" w:fill="EAEAEA"/>
            <w:vAlign w:val="center"/>
          </w:tcPr>
          <w:p w14:paraId="4DC5D56C" w14:textId="77777777" w:rsidR="001C38A4" w:rsidRPr="00211297" w:rsidRDefault="001C38A4" w:rsidP="000F0AB6">
            <w:pPr>
              <w:pStyle w:val="2H"/>
              <w:spacing w:after="120"/>
              <w:rPr>
                <w:noProof/>
              </w:rPr>
            </w:pPr>
            <w:r w:rsidRPr="00211297">
              <w:rPr>
                <w:noProof/>
              </w:rPr>
              <w:t>Название</w:t>
            </w:r>
          </w:p>
        </w:tc>
        <w:tc>
          <w:tcPr>
            <w:tcW w:w="2572" w:type="pct"/>
            <w:shd w:val="clear" w:color="auto" w:fill="EAEAEA"/>
            <w:vAlign w:val="center"/>
          </w:tcPr>
          <w:p w14:paraId="39997CF5" w14:textId="77777777" w:rsidR="001C38A4" w:rsidRPr="00211297" w:rsidRDefault="001C38A4" w:rsidP="000F0AB6">
            <w:pPr>
              <w:pStyle w:val="2H"/>
              <w:spacing w:after="120"/>
              <w:rPr>
                <w:noProof/>
              </w:rPr>
            </w:pPr>
            <w:r w:rsidRPr="00CD0C62">
              <w:t>Описание</w:t>
            </w:r>
          </w:p>
        </w:tc>
      </w:tr>
      <w:tr w:rsidR="001C38A4" w:rsidRPr="00211297" w14:paraId="0ADCF905" w14:textId="77777777" w:rsidTr="000F0AB6">
        <w:trPr>
          <w:cantSplit/>
          <w:trHeight w:val="340"/>
          <w:jc w:val="center"/>
        </w:trPr>
        <w:tc>
          <w:tcPr>
            <w:tcW w:w="5000" w:type="pct"/>
            <w:gridSpan w:val="3"/>
            <w:shd w:val="clear" w:color="auto" w:fill="EAEAEA"/>
            <w:vAlign w:val="center"/>
          </w:tcPr>
          <w:p w14:paraId="6316193D" w14:textId="77777777" w:rsidR="001C38A4" w:rsidRDefault="001C38A4" w:rsidP="000F0AB6">
            <w:pPr>
              <w:pStyle w:val="2H"/>
              <w:spacing w:after="120"/>
              <w:rPr>
                <w:noProof/>
              </w:rPr>
            </w:pPr>
            <w:r w:rsidRPr="00211297">
              <w:rPr>
                <w:noProof/>
              </w:rPr>
              <w:t>1. Фильтры отображения воздушной обстановки</w:t>
            </w:r>
          </w:p>
          <w:p w14:paraId="7A758E31" w14:textId="62BD6B94" w:rsidR="001C38A4" w:rsidRPr="00B63FE7" w:rsidRDefault="001C38A4" w:rsidP="00B63FE7">
            <w:pPr>
              <w:pStyle w:val="2H3"/>
              <w:spacing w:after="120"/>
              <w:rPr>
                <w:noProof/>
                <w:lang w:val="en-US"/>
              </w:rPr>
            </w:pPr>
            <w:r w:rsidRPr="000D5BDA">
              <w:rPr>
                <w:noProof/>
              </w:rPr>
              <w:drawing>
                <wp:inline distT="0" distB="0" distL="0" distR="0" wp14:anchorId="0BF3025C" wp14:editId="04AE33FB">
                  <wp:extent cx="2239200" cy="500400"/>
                  <wp:effectExtent l="0" t="0" r="8890" b="0"/>
                  <wp:docPr id="23848" name="Рисунок 23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5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8A4" w:rsidRPr="00211297" w14:paraId="650D3884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5A49FB2C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D27397">
              <w:rPr>
                <w:noProof/>
              </w:rPr>
              <w:drawing>
                <wp:inline distT="0" distB="0" distL="0" distR="0" wp14:anchorId="2A0CCC46" wp14:editId="480553B9">
                  <wp:extent cx="1200318" cy="295316"/>
                  <wp:effectExtent l="0" t="0" r="0" b="9525"/>
                  <wp:docPr id="24150" name="Рисунок 2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18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6335B653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>Фильтр по кодам ВРЛ</w:t>
            </w:r>
          </w:p>
        </w:tc>
        <w:tc>
          <w:tcPr>
            <w:tcW w:w="2572" w:type="pct"/>
            <w:shd w:val="clear" w:color="auto" w:fill="auto"/>
          </w:tcPr>
          <w:p w14:paraId="1EA08B36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Используется для настройки фильтра по кодам ВРЛ. Для фильтрации оператор вводит от 1 до 5 цифр или спецсимволов в полях для ввода. Кроме цифр возможен ввод условий фильтрации в виде спецсимволов:</w:t>
            </w:r>
          </w:p>
          <w:p w14:paraId="1009502A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* означает, что в данном знакоместе может быть любая цифра. Например, фильтр 2*4** означает, что отфильтровываться будут все ВС, у которых первая цифра 2 и третья цифра 4 (2042, 2145 и т.д.).</w:t>
            </w:r>
          </w:p>
          <w:p w14:paraId="505521EA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+ означает, что условия будут работать через или. Например, фильтр 2+4** означает, что отфильтровываться будут все ВС, у которых первая цифра 2 или третья цифра 4 (2030, 1141 и т.д.)</w:t>
            </w:r>
          </w:p>
          <w:p w14:paraId="6D02F2DC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- означает, что в данном знакоместе не должно быть цифр. Например, фильтр ****- означает, что отфильтровываться будут все ВС, у которых код ВРЛ состоит из 4 любых цифр, то есть не будут попадать ВС, работающие в режиме УВД (5-значные коды ВРЛ).</w:t>
            </w:r>
          </w:p>
          <w:p w14:paraId="252BCE7F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 xml:space="preserve">Включение/выключение фильтра производится нажатием на поле ВРЛ. Когда фильтр включен, поле ВРЛ подсвечивается желтым цветом </w:t>
            </w:r>
            <w:r w:rsidRPr="007C27A3">
              <w:rPr>
                <w:noProof/>
              </w:rPr>
              <w:drawing>
                <wp:inline distT="0" distB="0" distL="0" distR="0" wp14:anchorId="0F69C630" wp14:editId="67E4DB14">
                  <wp:extent cx="1190791" cy="285790"/>
                  <wp:effectExtent l="0" t="0" r="0" b="0"/>
                  <wp:docPr id="24151" name="Рисунок 2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91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>.</w:t>
            </w:r>
          </w:p>
          <w:p w14:paraId="1C9D9942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При включении фильтра по коду ВРЛ метки ВС, которые удовлетворяют введенному фильтру, подсвечиваются зеленым цветом.</w:t>
            </w:r>
          </w:p>
        </w:tc>
      </w:tr>
      <w:tr w:rsidR="001C38A4" w:rsidRPr="00211297" w14:paraId="6B961ED3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473DFAFE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D27397">
              <w:rPr>
                <w:noProof/>
              </w:rPr>
              <w:lastRenderedPageBreak/>
              <w:drawing>
                <wp:inline distT="0" distB="0" distL="0" distR="0" wp14:anchorId="51B57E95" wp14:editId="3AC5FEAF">
                  <wp:extent cx="1619476" cy="295316"/>
                  <wp:effectExtent l="0" t="0" r="0" b="9525"/>
                  <wp:docPr id="24152" name="Рисунок 2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76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2FD2B05A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>Фильтр по высоте</w:t>
            </w:r>
          </w:p>
        </w:tc>
        <w:tc>
          <w:tcPr>
            <w:tcW w:w="2572" w:type="pct"/>
            <w:shd w:val="clear" w:color="auto" w:fill="auto"/>
          </w:tcPr>
          <w:p w14:paraId="40C42A83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Используется для настройки фильтра по высотам. Оператор вводит минимальный и максимальный эшелоны в соответствующих полях.</w:t>
            </w:r>
          </w:p>
          <w:p w14:paraId="409FB7CF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Если эшелоны введены некорректно, они отображаются желтым цветом:</w:t>
            </w:r>
          </w:p>
          <w:p w14:paraId="4A5B6055" w14:textId="77777777" w:rsidR="001C38A4" w:rsidRPr="00211297" w:rsidRDefault="001C38A4" w:rsidP="000F0AB6">
            <w:pPr>
              <w:pStyle w:val="2H3"/>
              <w:spacing w:after="120"/>
            </w:pPr>
            <w:r w:rsidRPr="00D12844">
              <w:rPr>
                <w:noProof/>
              </w:rPr>
              <w:drawing>
                <wp:inline distT="0" distB="0" distL="0" distR="0" wp14:anchorId="58C85045" wp14:editId="17BC58F6">
                  <wp:extent cx="1638529" cy="285790"/>
                  <wp:effectExtent l="0" t="0" r="0" b="0"/>
                  <wp:docPr id="24153" name="Рисунок 2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9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B7871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Включение</w:t>
            </w:r>
            <w:r>
              <w:t xml:space="preserve"> и </w:t>
            </w:r>
            <w:r w:rsidRPr="00EB009A">
              <w:t>выключение фильтра производится нажатием на поле &lt;</w:t>
            </w:r>
            <w:proofErr w:type="gramStart"/>
            <w:r w:rsidRPr="00211297">
              <w:t>H</w:t>
            </w:r>
            <w:r w:rsidRPr="00EB009A">
              <w:t>&lt;</w:t>
            </w:r>
            <w:proofErr w:type="gramEnd"/>
            <w:r w:rsidRPr="00EB009A">
              <w:t>. Когда фильтр включен, поле &lt;</w:t>
            </w:r>
            <w:proofErr w:type="gramStart"/>
            <w:r w:rsidRPr="00211297">
              <w:t>H</w:t>
            </w:r>
            <w:r w:rsidRPr="00EB009A">
              <w:t>&lt; подсвечивается</w:t>
            </w:r>
            <w:proofErr w:type="gramEnd"/>
            <w:r w:rsidRPr="00EB009A">
              <w:t xml:space="preserve"> желтым цветом </w:t>
            </w:r>
            <w:r w:rsidRPr="00D12844">
              <w:rPr>
                <w:noProof/>
              </w:rPr>
              <w:drawing>
                <wp:inline distT="0" distB="0" distL="0" distR="0" wp14:anchorId="2FAD8C71" wp14:editId="2FF191EF">
                  <wp:extent cx="1638529" cy="285790"/>
                  <wp:effectExtent l="0" t="0" r="0" b="0"/>
                  <wp:docPr id="24184" name="Рисунок 24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9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>.</w:t>
            </w:r>
          </w:p>
          <w:p w14:paraId="37985F8B" w14:textId="77777777" w:rsidR="001C38A4" w:rsidRPr="00211297" w:rsidRDefault="001C38A4" w:rsidP="000F0AB6">
            <w:pPr>
              <w:pStyle w:val="19"/>
              <w:spacing w:after="120"/>
            </w:pPr>
            <w:r w:rsidRPr="00EB009A">
              <w:t>При включении фильтра по высоте показываются только формуляры</w:t>
            </w:r>
            <w:r>
              <w:t xml:space="preserve"> </w:t>
            </w:r>
            <w:r w:rsidRPr="00CA25C3">
              <w:t>ВС, высота которых попадает в указанный диапазон</w:t>
            </w:r>
            <w:r>
              <w:t>.</w:t>
            </w:r>
          </w:p>
        </w:tc>
      </w:tr>
      <w:tr w:rsidR="001C38A4" w:rsidRPr="00211297" w14:paraId="28297B11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792981DB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C668DB">
              <w:rPr>
                <w:noProof/>
              </w:rPr>
              <w:drawing>
                <wp:inline distT="0" distB="0" distL="0" distR="0" wp14:anchorId="61785138" wp14:editId="5FD0B18D">
                  <wp:extent cx="1143160" cy="247685"/>
                  <wp:effectExtent l="0" t="0" r="0" b="0"/>
                  <wp:docPr id="23901" name="Рисунок 23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60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48679C7A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>Фильтр по секторам управления</w:t>
            </w:r>
          </w:p>
        </w:tc>
        <w:tc>
          <w:tcPr>
            <w:tcW w:w="2572" w:type="pct"/>
            <w:shd w:val="clear" w:color="auto" w:fill="auto"/>
          </w:tcPr>
          <w:p w14:paraId="49EAE024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Используется для настройки фильтра по секторам управления. Оператор выбирает секторы в специальном окне выбора секторов.</w:t>
            </w:r>
          </w:p>
          <w:p w14:paraId="52A5AD87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Включение</w:t>
            </w:r>
            <w:r>
              <w:t xml:space="preserve"> и </w:t>
            </w:r>
            <w:r w:rsidRPr="00EB009A">
              <w:t xml:space="preserve">выключение фильтра производится нажатием на поле «СЕК». Когда фильтр включен, поле «СЕК» подсвечивается желтым цветом </w:t>
            </w:r>
            <w:r w:rsidRPr="003626AF">
              <w:rPr>
                <w:noProof/>
              </w:rPr>
              <w:drawing>
                <wp:inline distT="0" distB="0" distL="0" distR="0" wp14:anchorId="643850C0" wp14:editId="5F7ED07B">
                  <wp:extent cx="1190791" cy="285790"/>
                  <wp:effectExtent l="0" t="0" r="0" b="0"/>
                  <wp:docPr id="24186" name="Рисунок 24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91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>.</w:t>
            </w:r>
          </w:p>
          <w:p w14:paraId="38FEF5D3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При включении фильтра по секторам формуляры, ВС которых находятся под управлением выбранных секторов, отображаются, если они были скрыты другими фильтрами. Если у ВС нет управляющего сектора, то используется сектор местоположения.</w:t>
            </w:r>
          </w:p>
        </w:tc>
      </w:tr>
      <w:tr w:rsidR="001C38A4" w:rsidRPr="00211297" w14:paraId="071E3622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5A6305BA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EE3F2D">
              <w:rPr>
                <w:noProof/>
              </w:rPr>
              <w:drawing>
                <wp:inline distT="0" distB="0" distL="0" distR="0" wp14:anchorId="1F10ECC1" wp14:editId="67577B6E">
                  <wp:extent cx="562053" cy="285790"/>
                  <wp:effectExtent l="0" t="0" r="0" b="0"/>
                  <wp:docPr id="24187" name="Рисунок 24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3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23DFA682" w14:textId="184E5A03" w:rsidR="001C38A4" w:rsidRPr="00EB009A" w:rsidRDefault="001C38A4" w:rsidP="000F0AB6">
            <w:pPr>
              <w:pStyle w:val="19"/>
              <w:spacing w:after="120"/>
            </w:pPr>
            <w:r w:rsidRPr="00EB009A">
              <w:t>«Зона» – фильтр для ВС, имею</w:t>
            </w:r>
            <w:r w:rsidR="00B63FE7">
              <w:softHyphen/>
            </w:r>
            <w:r w:rsidRPr="00EB009A">
              <w:t>щих статус «де</w:t>
            </w:r>
            <w:r w:rsidR="00B63FE7">
              <w:softHyphen/>
            </w:r>
            <w:r w:rsidRPr="00EB009A">
              <w:t>легированный»</w:t>
            </w:r>
          </w:p>
        </w:tc>
        <w:tc>
          <w:tcPr>
            <w:tcW w:w="2572" w:type="pct"/>
            <w:shd w:val="clear" w:color="auto" w:fill="auto"/>
          </w:tcPr>
          <w:p w14:paraId="56039F51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При включении данного фильтра для ВС, находящихся в зоне ответственности диспетчера, но не под его управлением, т.е. имеющие статус «делегированный», скрываются формуляры сопровождения.</w:t>
            </w:r>
          </w:p>
          <w:p w14:paraId="030173B1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При наведении курсора мыши на координатную отметку ФС автоматически появляется.</w:t>
            </w:r>
          </w:p>
          <w:p w14:paraId="69C008CB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 xml:space="preserve">При включении фильтра поле подсвечивается желтым цветом </w:t>
            </w:r>
            <w:r w:rsidRPr="00D2551F">
              <w:rPr>
                <w:noProof/>
              </w:rPr>
              <w:drawing>
                <wp:inline distT="0" distB="0" distL="0" distR="0" wp14:anchorId="22272A91" wp14:editId="5398BCF7">
                  <wp:extent cx="571580" cy="285790"/>
                  <wp:effectExtent l="0" t="0" r="0" b="0"/>
                  <wp:docPr id="24188" name="Рисунок 24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80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>.</w:t>
            </w:r>
          </w:p>
        </w:tc>
      </w:tr>
      <w:tr w:rsidR="001C38A4" w:rsidRPr="00211297" w14:paraId="3B9D29C8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2D0F6D6D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EE3F2D">
              <w:rPr>
                <w:noProof/>
              </w:rPr>
              <w:lastRenderedPageBreak/>
              <w:drawing>
                <wp:inline distT="0" distB="0" distL="0" distR="0" wp14:anchorId="259623BA" wp14:editId="0BE561CD">
                  <wp:extent cx="562053" cy="285790"/>
                  <wp:effectExtent l="0" t="0" r="0" b="0"/>
                  <wp:docPr id="24189" name="Рисунок 24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3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43E5B57B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«Ожидание» – фильтр для ВС, имеющих статус «ожидаемый»</w:t>
            </w:r>
          </w:p>
        </w:tc>
        <w:tc>
          <w:tcPr>
            <w:tcW w:w="2572" w:type="pct"/>
            <w:shd w:val="clear" w:color="auto" w:fill="auto"/>
          </w:tcPr>
          <w:p w14:paraId="5E700314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При включении данного фильтра для ВС, которые ожидаются на вход в сектор управления, т.е. имеют статус «ожидаемый», скрываются формуляры сопровождения.</w:t>
            </w:r>
          </w:p>
          <w:p w14:paraId="0A32F67A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При наведении курсора мыши на координатную отметку ФС автоматически появляется.</w:t>
            </w:r>
          </w:p>
          <w:p w14:paraId="6026627C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 xml:space="preserve">При включении фильтра поле подсвечивается желтым цветом </w:t>
            </w:r>
            <w:r w:rsidRPr="005F42E0">
              <w:rPr>
                <w:noProof/>
              </w:rPr>
              <w:drawing>
                <wp:inline distT="0" distB="0" distL="0" distR="0" wp14:anchorId="79E5B708" wp14:editId="7CABABA2">
                  <wp:extent cx="562053" cy="285790"/>
                  <wp:effectExtent l="0" t="0" r="0" b="0"/>
                  <wp:docPr id="24190" name="Рисунок 24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3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>.</w:t>
            </w:r>
          </w:p>
        </w:tc>
      </w:tr>
      <w:tr w:rsidR="001C38A4" w:rsidRPr="00211297" w14:paraId="27E5DA39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1758A55E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EE3F2D">
              <w:rPr>
                <w:noProof/>
              </w:rPr>
              <w:drawing>
                <wp:inline distT="0" distB="0" distL="0" distR="0" wp14:anchorId="60E45E42" wp14:editId="34010649">
                  <wp:extent cx="562053" cy="285790"/>
                  <wp:effectExtent l="0" t="0" r="0" b="0"/>
                  <wp:docPr id="24191" name="Рисунок 24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3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3ECCB41B" w14:textId="17BC3FBD" w:rsidR="001C38A4" w:rsidRPr="00EB009A" w:rsidRDefault="001C38A4" w:rsidP="000F0AB6">
            <w:pPr>
              <w:pStyle w:val="19"/>
              <w:spacing w:after="120"/>
            </w:pPr>
            <w:r w:rsidRPr="00EB009A">
              <w:t>«Внешние» – фильтр для ВС, имеющих статус «не относящий</w:t>
            </w:r>
            <w:r w:rsidR="00AD029F">
              <w:softHyphen/>
            </w:r>
            <w:r w:rsidRPr="00EB009A">
              <w:t>ся»</w:t>
            </w:r>
          </w:p>
        </w:tc>
        <w:tc>
          <w:tcPr>
            <w:tcW w:w="2572" w:type="pct"/>
            <w:shd w:val="clear" w:color="auto" w:fill="auto"/>
          </w:tcPr>
          <w:p w14:paraId="4E26490C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При включении данного фильтра скрываются формуляры сопровождения ВС</w:t>
            </w:r>
            <w:r>
              <w:t>, находящихся вне зоны ответственности,</w:t>
            </w:r>
            <w:r w:rsidRPr="00EB009A">
              <w:t xml:space="preserve"> т.е. имею</w:t>
            </w:r>
            <w:r>
              <w:t>щих</w:t>
            </w:r>
            <w:r w:rsidRPr="00EB009A">
              <w:t xml:space="preserve"> статус «не относящийся».</w:t>
            </w:r>
          </w:p>
          <w:p w14:paraId="2DCD3803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При наведении курсора мыши на координатную отметку ФС автоматически появляется.</w:t>
            </w:r>
          </w:p>
          <w:p w14:paraId="34EA9F16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 xml:space="preserve">При включении фильтра поле подсвечивается желтым цветом </w:t>
            </w:r>
            <w:r w:rsidRPr="005F42E0">
              <w:rPr>
                <w:noProof/>
              </w:rPr>
              <w:drawing>
                <wp:inline distT="0" distB="0" distL="0" distR="0" wp14:anchorId="265ADF1C" wp14:editId="072DFEAE">
                  <wp:extent cx="562053" cy="285790"/>
                  <wp:effectExtent l="0" t="0" r="0" b="0"/>
                  <wp:docPr id="24192" name="Рисунок 24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3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>.</w:t>
            </w:r>
          </w:p>
        </w:tc>
      </w:tr>
      <w:tr w:rsidR="001C38A4" w:rsidRPr="00211297" w14:paraId="1BFF1839" w14:textId="77777777" w:rsidTr="000F0AB6">
        <w:trPr>
          <w:cantSplit/>
          <w:trHeight w:val="340"/>
          <w:jc w:val="center"/>
        </w:trPr>
        <w:tc>
          <w:tcPr>
            <w:tcW w:w="5000" w:type="pct"/>
            <w:gridSpan w:val="3"/>
            <w:shd w:val="clear" w:color="auto" w:fill="EAEAEA"/>
            <w:vAlign w:val="center"/>
          </w:tcPr>
          <w:p w14:paraId="37F17E45" w14:textId="77777777" w:rsidR="001C38A4" w:rsidRDefault="001C38A4" w:rsidP="000F0AB6">
            <w:pPr>
              <w:pStyle w:val="2H"/>
              <w:spacing w:after="120"/>
              <w:rPr>
                <w:noProof/>
              </w:rPr>
            </w:pPr>
            <w:r w:rsidRPr="00211297">
              <w:rPr>
                <w:noProof/>
              </w:rPr>
              <w:t>2. Данные</w:t>
            </w:r>
            <w:r>
              <w:rPr>
                <w:noProof/>
              </w:rPr>
              <w:t xml:space="preserve"> о текущих параметрах аэродрома</w:t>
            </w:r>
          </w:p>
          <w:p w14:paraId="4685F46F" w14:textId="77777777" w:rsidR="001C38A4" w:rsidRPr="005C7833" w:rsidRDefault="001C38A4" w:rsidP="000F0AB6">
            <w:pPr>
              <w:pStyle w:val="2H3"/>
              <w:spacing w:after="120"/>
              <w:rPr>
                <w:noProof/>
              </w:rPr>
            </w:pPr>
            <w:r w:rsidRPr="000E557B">
              <w:rPr>
                <w:noProof/>
              </w:rPr>
              <w:drawing>
                <wp:inline distT="0" distB="0" distL="0" distR="0" wp14:anchorId="0A9013F5" wp14:editId="545A6110">
                  <wp:extent cx="3758400" cy="493200"/>
                  <wp:effectExtent l="0" t="0" r="0" b="2540"/>
                  <wp:docPr id="23852" name="Рисунок 23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400" cy="4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8A4" w:rsidRPr="00211297" w14:paraId="6D3549DF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24510AA4" w14:textId="77777777" w:rsidR="001C38A4" w:rsidRDefault="001C38A4" w:rsidP="000F0AB6">
            <w:pPr>
              <w:pStyle w:val="2H4"/>
              <w:spacing w:before="72"/>
              <w:rPr>
                <w:noProof/>
              </w:rPr>
            </w:pPr>
            <w:r w:rsidRPr="000E557B">
              <w:rPr>
                <w:noProof/>
              </w:rPr>
              <w:drawing>
                <wp:inline distT="0" distB="0" distL="0" distR="0" wp14:anchorId="2A4A9275" wp14:editId="09E15EB6">
                  <wp:extent cx="828791" cy="247685"/>
                  <wp:effectExtent l="0" t="0" r="0" b="0"/>
                  <wp:docPr id="23855" name="Рисунок 2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91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5411F770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>Аэропорт</w:t>
            </w:r>
          </w:p>
        </w:tc>
        <w:tc>
          <w:tcPr>
            <w:tcW w:w="2572" w:type="pct"/>
            <w:shd w:val="clear" w:color="auto" w:fill="auto"/>
          </w:tcPr>
          <w:p w14:paraId="504E76ED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Используется для отображения кода аэропорта.</w:t>
            </w:r>
          </w:p>
        </w:tc>
      </w:tr>
      <w:tr w:rsidR="001C38A4" w:rsidRPr="00211297" w14:paraId="677C7F69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305FDFCE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E01C57">
              <w:rPr>
                <w:noProof/>
              </w:rPr>
              <w:drawing>
                <wp:inline distT="0" distB="0" distL="0" distR="0" wp14:anchorId="25FB152E" wp14:editId="2C684DDE">
                  <wp:extent cx="333422" cy="247685"/>
                  <wp:effectExtent l="0" t="0" r="9525" b="0"/>
                  <wp:docPr id="23874" name="Рисунок 23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6919BBF9" w14:textId="77777777" w:rsidR="001C38A4" w:rsidRPr="00211297" w:rsidRDefault="001C38A4" w:rsidP="000F0AB6">
            <w:pPr>
              <w:pStyle w:val="19"/>
              <w:spacing w:after="120"/>
            </w:pPr>
            <w:r>
              <w:t>Символ ATIS</w:t>
            </w:r>
          </w:p>
        </w:tc>
        <w:tc>
          <w:tcPr>
            <w:tcW w:w="2572" w:type="pct"/>
            <w:shd w:val="clear" w:color="auto" w:fill="auto"/>
          </w:tcPr>
          <w:p w14:paraId="1B4D2D01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 xml:space="preserve">Отображает символ действующего сообщения </w:t>
            </w:r>
            <w:r>
              <w:t>ATIS</w:t>
            </w:r>
            <w:r w:rsidRPr="00EB009A">
              <w:t>.</w:t>
            </w:r>
          </w:p>
          <w:p w14:paraId="7AC44844" w14:textId="77777777" w:rsidR="001C38A4" w:rsidRPr="00EB009A" w:rsidRDefault="001C38A4" w:rsidP="000F0AB6">
            <w:pPr>
              <w:pStyle w:val="19"/>
              <w:spacing w:after="120"/>
            </w:pPr>
            <w:r w:rsidRPr="005B4B59">
              <w:rPr>
                <w:noProof/>
              </w:rPr>
              <w:drawing>
                <wp:inline distT="0" distB="0" distL="0" distR="0" wp14:anchorId="3880146B" wp14:editId="249C0D63">
                  <wp:extent cx="323895" cy="285790"/>
                  <wp:effectExtent l="0" t="0" r="0" b="0"/>
                  <wp:docPr id="24196" name="Рисунок 24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индикация ручного ввода </w:t>
            </w:r>
            <w:r>
              <w:t>ATIS</w:t>
            </w:r>
            <w:r w:rsidRPr="00EB009A">
              <w:t>;</w:t>
            </w:r>
          </w:p>
          <w:p w14:paraId="57154ECA" w14:textId="77777777" w:rsidR="001C38A4" w:rsidRPr="00EB009A" w:rsidRDefault="001C38A4" w:rsidP="000F0AB6">
            <w:pPr>
              <w:pStyle w:val="19"/>
              <w:spacing w:after="120"/>
            </w:pPr>
            <w:r w:rsidRPr="005B4B59">
              <w:rPr>
                <w:noProof/>
              </w:rPr>
              <w:drawing>
                <wp:inline distT="0" distB="0" distL="0" distR="0" wp14:anchorId="11BA5181" wp14:editId="33D580BB">
                  <wp:extent cx="314369" cy="266737"/>
                  <wp:effectExtent l="0" t="0" r="9525" b="0"/>
                  <wp:docPr id="24197" name="Рисунок 24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9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индикация устаревшего значения </w:t>
            </w:r>
            <w:r>
              <w:t>ATIS</w:t>
            </w:r>
            <w:r w:rsidRPr="00EB009A">
              <w:t>.</w:t>
            </w:r>
          </w:p>
        </w:tc>
      </w:tr>
      <w:tr w:rsidR="001C38A4" w:rsidRPr="00211297" w14:paraId="5D263F9F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2E30CBCB" w14:textId="77777777" w:rsidR="001C38A4" w:rsidRDefault="001C38A4" w:rsidP="000F0AB6">
            <w:pPr>
              <w:pStyle w:val="2H4"/>
              <w:spacing w:before="72"/>
              <w:rPr>
                <w:noProof/>
              </w:rPr>
            </w:pPr>
            <w:r w:rsidRPr="000B073B">
              <w:rPr>
                <w:noProof/>
              </w:rPr>
              <w:drawing>
                <wp:inline distT="0" distB="0" distL="0" distR="0" wp14:anchorId="20B8489F" wp14:editId="58C6C890">
                  <wp:extent cx="1038370" cy="276264"/>
                  <wp:effectExtent l="0" t="0" r="0" b="9525"/>
                  <wp:docPr id="24198" name="Рисунок 24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70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6ECC3" w14:textId="77777777" w:rsidR="001C38A4" w:rsidRDefault="001C38A4" w:rsidP="000F0AB6">
            <w:pPr>
              <w:pStyle w:val="2H4"/>
              <w:spacing w:before="72"/>
              <w:rPr>
                <w:noProof/>
              </w:rPr>
            </w:pPr>
            <w:r w:rsidRPr="00E01C57">
              <w:rPr>
                <w:noProof/>
              </w:rPr>
              <w:drawing>
                <wp:inline distT="0" distB="0" distL="0" distR="0" wp14:anchorId="5D091D1E" wp14:editId="41AEFBD0">
                  <wp:extent cx="1143160" cy="247685"/>
                  <wp:effectExtent l="0" t="0" r="0" b="0"/>
                  <wp:docPr id="23875" name="Рисунок 23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60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5A94B" w14:textId="77777777" w:rsidR="001C38A4" w:rsidRDefault="001C38A4" w:rsidP="000F0AB6">
            <w:pPr>
              <w:pStyle w:val="2H4"/>
              <w:spacing w:before="72"/>
              <w:rPr>
                <w:noProof/>
              </w:rPr>
            </w:pPr>
            <w:r w:rsidRPr="00736EC0">
              <w:rPr>
                <w:noProof/>
              </w:rPr>
              <w:drawing>
                <wp:inline distT="0" distB="0" distL="0" distR="0" wp14:anchorId="70FF3453" wp14:editId="09874539">
                  <wp:extent cx="1019317" cy="257211"/>
                  <wp:effectExtent l="0" t="0" r="0" b="9525"/>
                  <wp:docPr id="24199" name="Рисунок 24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17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C5B6A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736EC0">
              <w:rPr>
                <w:noProof/>
              </w:rPr>
              <w:drawing>
                <wp:inline distT="0" distB="0" distL="0" distR="0" wp14:anchorId="257752EE" wp14:editId="6DB54947">
                  <wp:extent cx="1019317" cy="257211"/>
                  <wp:effectExtent l="0" t="0" r="0" b="9525"/>
                  <wp:docPr id="24200" name="Рисунок 24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17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2DBBE20D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Используемая ВПП (рабочий курс посадки)</w:t>
            </w:r>
          </w:p>
        </w:tc>
        <w:tc>
          <w:tcPr>
            <w:tcW w:w="2572" w:type="pct"/>
            <w:shd w:val="clear" w:color="auto" w:fill="auto"/>
          </w:tcPr>
          <w:p w14:paraId="1BDBDFD2" w14:textId="77777777" w:rsidR="001C38A4" w:rsidRPr="00211297" w:rsidRDefault="001C38A4" w:rsidP="000F0AB6">
            <w:pPr>
              <w:pStyle w:val="19"/>
              <w:spacing w:after="120"/>
            </w:pPr>
            <w:r w:rsidRPr="00EB009A">
              <w:t xml:space="preserve">Используется для отображения номера рабочей ВПП для соответствующего аэродрома. </w:t>
            </w:r>
            <w:r w:rsidRPr="00211297">
              <w:t>Изменения производятся в окне РП.</w:t>
            </w:r>
          </w:p>
        </w:tc>
      </w:tr>
      <w:tr w:rsidR="001C38A4" w:rsidRPr="00211297" w14:paraId="772EA2BC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1F63A9C7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5530E3">
              <w:rPr>
                <w:noProof/>
              </w:rPr>
              <w:drawing>
                <wp:inline distT="0" distB="0" distL="0" distR="0" wp14:anchorId="5EC91A4F" wp14:editId="640329BB">
                  <wp:extent cx="657317" cy="504895"/>
                  <wp:effectExtent l="0" t="0" r="9525" b="0"/>
                  <wp:docPr id="23876" name="Рисунок 23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5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4D750A2A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>Эшелон перехода</w:t>
            </w:r>
          </w:p>
        </w:tc>
        <w:tc>
          <w:tcPr>
            <w:tcW w:w="2572" w:type="pct"/>
            <w:shd w:val="clear" w:color="auto" w:fill="auto"/>
          </w:tcPr>
          <w:p w14:paraId="1E13C30E" w14:textId="77777777" w:rsidR="001C38A4" w:rsidRPr="00211297" w:rsidRDefault="001C38A4" w:rsidP="000F0AB6">
            <w:pPr>
              <w:pStyle w:val="19"/>
              <w:spacing w:after="120"/>
            </w:pPr>
            <w:r w:rsidRPr="00EB009A">
              <w:t xml:space="preserve">Используется для отображения эшелона перехода (эшелон перехода/контрольная высота) для соответствующего аэродрома. </w:t>
            </w:r>
            <w:r>
              <w:t>Изменение</w:t>
            </w:r>
            <w:r w:rsidRPr="00211297">
              <w:t xml:space="preserve"> производится в окне РП.</w:t>
            </w:r>
          </w:p>
        </w:tc>
      </w:tr>
      <w:tr w:rsidR="001C38A4" w:rsidRPr="00211297" w14:paraId="1093F03F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5325FE68" w14:textId="77777777" w:rsidR="001C38A4" w:rsidRPr="005530E3" w:rsidRDefault="001C38A4" w:rsidP="000F0AB6">
            <w:pPr>
              <w:pStyle w:val="2H4"/>
              <w:spacing w:before="72"/>
              <w:rPr>
                <w:noProof/>
              </w:rPr>
            </w:pPr>
            <w:r w:rsidRPr="00DD766A">
              <w:rPr>
                <w:noProof/>
              </w:rPr>
              <w:lastRenderedPageBreak/>
              <w:drawing>
                <wp:inline distT="0" distB="0" distL="0" distR="0" wp14:anchorId="6864CD63" wp14:editId="7E2842BA">
                  <wp:extent cx="504895" cy="504895"/>
                  <wp:effectExtent l="0" t="0" r="9525" b="9525"/>
                  <wp:docPr id="24204" name="Рисунок 2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95" cy="5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739DBC36" w14:textId="77777777" w:rsidR="001C38A4" w:rsidRPr="00211297" w:rsidRDefault="001C38A4" w:rsidP="000F0AB6">
            <w:pPr>
              <w:pStyle w:val="19"/>
              <w:spacing w:after="120"/>
            </w:pPr>
            <w:r>
              <w:t xml:space="preserve">Индикатор </w:t>
            </w:r>
            <w:bookmarkStart w:id="35" w:name="OLE_LINK9"/>
            <w:r>
              <w:t>режима работы</w:t>
            </w:r>
            <w:bookmarkEnd w:id="35"/>
            <w:r>
              <w:t xml:space="preserve"> рабочего места</w:t>
            </w:r>
          </w:p>
        </w:tc>
        <w:tc>
          <w:tcPr>
            <w:tcW w:w="2572" w:type="pct"/>
            <w:shd w:val="clear" w:color="auto" w:fill="auto"/>
          </w:tcPr>
          <w:p w14:paraId="054A5B0F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 xml:space="preserve">Используется для отображения </w:t>
            </w:r>
            <w:r>
              <w:t>режима работы РМ (</w:t>
            </w:r>
            <w:r>
              <w:rPr>
                <w:lang w:val="en-US"/>
              </w:rPr>
              <w:t>QNH</w:t>
            </w:r>
            <w:r w:rsidRPr="00921FE8">
              <w:t xml:space="preserve">, </w:t>
            </w:r>
            <w:r>
              <w:rPr>
                <w:lang w:val="en-US"/>
              </w:rPr>
              <w:t>QFE</w:t>
            </w:r>
            <w:r w:rsidRPr="00921FE8">
              <w:t>)</w:t>
            </w:r>
            <w:r>
              <w:t>.</w:t>
            </w:r>
            <w:r w:rsidRPr="00EB009A">
              <w:t xml:space="preserve"> </w:t>
            </w:r>
            <w:bookmarkStart w:id="36" w:name="_Hlk17396688"/>
            <w:r w:rsidRPr="00EB009A">
              <w:t>Текущ</w:t>
            </w:r>
            <w:r>
              <w:t>ий</w:t>
            </w:r>
            <w:r w:rsidRPr="00EB009A">
              <w:t xml:space="preserve"> </w:t>
            </w:r>
            <w:r>
              <w:t>режим работы</w:t>
            </w:r>
            <w:r w:rsidRPr="00EB009A">
              <w:t xml:space="preserve"> </w:t>
            </w:r>
            <w:r>
              <w:t xml:space="preserve">РМ </w:t>
            </w:r>
            <w:r w:rsidRPr="00EB009A">
              <w:t>отображается белым цветом.</w:t>
            </w:r>
            <w:bookmarkEnd w:id="36"/>
          </w:p>
        </w:tc>
      </w:tr>
      <w:tr w:rsidR="001C38A4" w:rsidRPr="00211297" w14:paraId="70DA83CE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1674514B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802165">
              <w:rPr>
                <w:noProof/>
              </w:rPr>
              <w:drawing>
                <wp:inline distT="0" distB="0" distL="0" distR="0" wp14:anchorId="6994CBC2" wp14:editId="0C59CACA">
                  <wp:extent cx="1476581" cy="504895"/>
                  <wp:effectExtent l="0" t="0" r="9525" b="9525"/>
                  <wp:docPr id="23877" name="Рисунок 23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5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075F6AC3" w14:textId="77777777" w:rsidR="001C38A4" w:rsidRPr="009C3273" w:rsidRDefault="001C38A4" w:rsidP="000F0AB6">
            <w:pPr>
              <w:pStyle w:val="19"/>
              <w:spacing w:after="120"/>
            </w:pPr>
            <w:r w:rsidRPr="00211297">
              <w:t xml:space="preserve">Давление </w:t>
            </w:r>
            <w:r>
              <w:t>QNH и QFE</w:t>
            </w:r>
          </w:p>
        </w:tc>
        <w:tc>
          <w:tcPr>
            <w:tcW w:w="2572" w:type="pct"/>
            <w:shd w:val="clear" w:color="auto" w:fill="auto"/>
          </w:tcPr>
          <w:p w14:paraId="728F7D60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 xml:space="preserve">Используется для отображения давления, приведенного к уровню моря, </w:t>
            </w:r>
            <w:r>
              <w:t>QNH</w:t>
            </w:r>
            <w:r w:rsidRPr="00EB009A">
              <w:t xml:space="preserve"> (в </w:t>
            </w:r>
            <w:proofErr w:type="spellStart"/>
            <w:r w:rsidRPr="00EB009A">
              <w:t>гПа</w:t>
            </w:r>
            <w:proofErr w:type="spellEnd"/>
            <w:r>
              <w:t xml:space="preserve"> и в </w:t>
            </w:r>
            <w:r w:rsidRPr="00EB009A">
              <w:t xml:space="preserve">мм рт. ст.) и давления на уровне аэродрома </w:t>
            </w:r>
            <w:r>
              <w:t>QFE</w:t>
            </w:r>
            <w:r w:rsidRPr="00EB009A">
              <w:t xml:space="preserve"> (в </w:t>
            </w:r>
            <w:proofErr w:type="spellStart"/>
            <w:r w:rsidRPr="00EB009A">
              <w:t>гПа</w:t>
            </w:r>
            <w:proofErr w:type="spellEnd"/>
            <w:r>
              <w:t xml:space="preserve"> и в </w:t>
            </w:r>
            <w:r w:rsidRPr="00EB009A">
              <w:t>мм рт. ст.) для соответствующего аэродрома. Изменения производятся в окне РП.</w:t>
            </w:r>
          </w:p>
          <w:p w14:paraId="05C9B11B" w14:textId="77777777" w:rsidR="001C38A4" w:rsidRPr="00EB009A" w:rsidRDefault="001C38A4" w:rsidP="000F0AB6">
            <w:pPr>
              <w:pStyle w:val="19"/>
              <w:spacing w:after="120"/>
            </w:pPr>
            <w:r w:rsidRPr="00107325">
              <w:rPr>
                <w:noProof/>
              </w:rPr>
              <w:drawing>
                <wp:inline distT="0" distB="0" distL="0" distR="0" wp14:anchorId="6BC55DC7" wp14:editId="0DAB968E">
                  <wp:extent cx="1467055" cy="495369"/>
                  <wp:effectExtent l="0" t="0" r="0" b="0"/>
                  <wp:docPr id="23887" name="Рисунок 2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55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индикация ручного ввода параметров текущего давления;</w:t>
            </w:r>
          </w:p>
          <w:p w14:paraId="259C1B92" w14:textId="77777777" w:rsidR="001C38A4" w:rsidRPr="00EB009A" w:rsidRDefault="001C38A4" w:rsidP="000F0AB6">
            <w:pPr>
              <w:pStyle w:val="19"/>
              <w:spacing w:after="120"/>
            </w:pPr>
            <w:r w:rsidRPr="00107325">
              <w:rPr>
                <w:noProof/>
              </w:rPr>
              <w:drawing>
                <wp:inline distT="0" distB="0" distL="0" distR="0" wp14:anchorId="0ABB716C" wp14:editId="53FAF9AD">
                  <wp:extent cx="1457528" cy="485843"/>
                  <wp:effectExtent l="0" t="0" r="0" b="9525"/>
                  <wp:docPr id="23888" name="Рисунок 23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28" cy="4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индикация устаревшего значения параметров текущего давления.</w:t>
            </w:r>
          </w:p>
        </w:tc>
      </w:tr>
      <w:tr w:rsidR="001C38A4" w:rsidRPr="00211297" w14:paraId="4A3AAB64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09FF78E4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802165">
              <w:rPr>
                <w:noProof/>
              </w:rPr>
              <w:drawing>
                <wp:inline distT="0" distB="0" distL="0" distR="0" wp14:anchorId="5E493996" wp14:editId="3A33243B">
                  <wp:extent cx="838317" cy="257211"/>
                  <wp:effectExtent l="0" t="0" r="0" b="9525"/>
                  <wp:docPr id="23878" name="Рисунок 2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17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28CD6A78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>Время восхода солнца</w:t>
            </w:r>
          </w:p>
        </w:tc>
        <w:tc>
          <w:tcPr>
            <w:tcW w:w="2572" w:type="pct"/>
            <w:shd w:val="clear" w:color="auto" w:fill="auto"/>
          </w:tcPr>
          <w:p w14:paraId="6B7A3470" w14:textId="77777777" w:rsidR="001C38A4" w:rsidRPr="00211297" w:rsidRDefault="001C38A4" w:rsidP="000F0AB6">
            <w:pPr>
              <w:pStyle w:val="19"/>
              <w:spacing w:after="120"/>
            </w:pPr>
            <w:r w:rsidRPr="00EB009A">
              <w:t xml:space="preserve">Рассчитывается автоматически для текущей даты. </w:t>
            </w:r>
            <w:r w:rsidRPr="00211297">
              <w:t>Не изменяется оператором.</w:t>
            </w:r>
          </w:p>
        </w:tc>
      </w:tr>
      <w:tr w:rsidR="001C38A4" w:rsidRPr="00211297" w14:paraId="4306ADA9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47CDFB29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802165">
              <w:rPr>
                <w:noProof/>
              </w:rPr>
              <w:drawing>
                <wp:inline distT="0" distB="0" distL="0" distR="0" wp14:anchorId="5701C51F" wp14:editId="79F4205B">
                  <wp:extent cx="838317" cy="247685"/>
                  <wp:effectExtent l="0" t="0" r="0" b="0"/>
                  <wp:docPr id="23879" name="Рисунок 23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17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442939F2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>Время захода солнца</w:t>
            </w:r>
          </w:p>
        </w:tc>
        <w:tc>
          <w:tcPr>
            <w:tcW w:w="2572" w:type="pct"/>
            <w:shd w:val="clear" w:color="auto" w:fill="auto"/>
          </w:tcPr>
          <w:p w14:paraId="7CA0E1E3" w14:textId="77777777" w:rsidR="001C38A4" w:rsidRPr="00211297" w:rsidRDefault="001C38A4" w:rsidP="000F0AB6">
            <w:pPr>
              <w:pStyle w:val="19"/>
              <w:spacing w:after="120"/>
            </w:pPr>
            <w:r w:rsidRPr="00EB009A">
              <w:t xml:space="preserve">Рассчитывается автоматически для текущей даты. </w:t>
            </w:r>
            <w:r w:rsidRPr="00211297">
              <w:t>Не изменяется оператором.</w:t>
            </w:r>
          </w:p>
        </w:tc>
      </w:tr>
      <w:tr w:rsidR="001C38A4" w:rsidRPr="00211297" w14:paraId="1FF5F5F4" w14:textId="77777777" w:rsidTr="000F0AB6">
        <w:trPr>
          <w:cantSplit/>
          <w:trHeight w:val="340"/>
          <w:jc w:val="center"/>
        </w:trPr>
        <w:tc>
          <w:tcPr>
            <w:tcW w:w="5000" w:type="pct"/>
            <w:gridSpan w:val="3"/>
            <w:shd w:val="clear" w:color="auto" w:fill="EAEAEA"/>
            <w:vAlign w:val="center"/>
          </w:tcPr>
          <w:p w14:paraId="72411152" w14:textId="77777777" w:rsidR="001C38A4" w:rsidRDefault="001C38A4" w:rsidP="000F0AB6">
            <w:pPr>
              <w:pStyle w:val="2H"/>
              <w:spacing w:after="120"/>
              <w:rPr>
                <w:noProof/>
              </w:rPr>
            </w:pPr>
            <w:r w:rsidRPr="00211297">
              <w:rPr>
                <w:noProof/>
              </w:rPr>
              <w:t xml:space="preserve">3. Текущие </w:t>
            </w:r>
            <w:r>
              <w:rPr>
                <w:noProof/>
              </w:rPr>
              <w:t>метеоданные</w:t>
            </w:r>
          </w:p>
          <w:p w14:paraId="45426A54" w14:textId="77777777" w:rsidR="001C38A4" w:rsidRPr="00211297" w:rsidRDefault="001C38A4" w:rsidP="000F0AB6">
            <w:pPr>
              <w:pStyle w:val="2H3"/>
              <w:spacing w:after="120"/>
            </w:pPr>
            <w:r w:rsidRPr="00665932">
              <w:rPr>
                <w:noProof/>
              </w:rPr>
              <w:drawing>
                <wp:inline distT="0" distB="0" distL="0" distR="0" wp14:anchorId="258A4B0E" wp14:editId="456E25A3">
                  <wp:extent cx="1191600" cy="435600"/>
                  <wp:effectExtent l="0" t="0" r="0" b="3175"/>
                  <wp:docPr id="24207" name="Рисунок 24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00" cy="4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8A4" w:rsidRPr="00211297" w14:paraId="20ECAAB3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39E95886" w14:textId="77777777" w:rsidR="001C38A4" w:rsidRDefault="001C38A4" w:rsidP="000F0AB6">
            <w:pPr>
              <w:pStyle w:val="2H4"/>
              <w:spacing w:before="72"/>
              <w:rPr>
                <w:noProof/>
              </w:rPr>
            </w:pPr>
            <w:r w:rsidRPr="00665932">
              <w:rPr>
                <w:noProof/>
              </w:rPr>
              <w:drawing>
                <wp:inline distT="0" distB="0" distL="0" distR="0" wp14:anchorId="2DA6B7FB" wp14:editId="6FECE2E2">
                  <wp:extent cx="504895" cy="276264"/>
                  <wp:effectExtent l="0" t="0" r="0" b="9525"/>
                  <wp:docPr id="24208" name="Рисунок 24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95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47F5E013" w14:textId="77777777" w:rsidR="001C38A4" w:rsidRPr="00211297" w:rsidRDefault="001C38A4" w:rsidP="000F0AB6">
            <w:pPr>
              <w:pStyle w:val="19"/>
              <w:spacing w:after="120"/>
            </w:pPr>
            <w:r>
              <w:t>Индикатор метеоданных</w:t>
            </w:r>
          </w:p>
        </w:tc>
        <w:tc>
          <w:tcPr>
            <w:tcW w:w="2572" w:type="pct"/>
            <w:shd w:val="clear" w:color="auto" w:fill="auto"/>
          </w:tcPr>
          <w:p w14:paraId="3EA2191C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 xml:space="preserve">Индикатор наличия новых </w:t>
            </w:r>
            <w:proofErr w:type="spellStart"/>
            <w:r w:rsidRPr="00EB009A">
              <w:t>метеотелеграмм</w:t>
            </w:r>
            <w:proofErr w:type="spellEnd"/>
            <w:r w:rsidRPr="00EB009A">
              <w:t>. Для просмотра используется окно «Метео».</w:t>
            </w:r>
          </w:p>
          <w:p w14:paraId="6BAA29B3" w14:textId="77777777" w:rsidR="001C38A4" w:rsidRPr="00EB009A" w:rsidRDefault="001C38A4" w:rsidP="000F0AB6">
            <w:pPr>
              <w:pStyle w:val="19"/>
              <w:spacing w:after="120"/>
            </w:pPr>
            <w:r w:rsidRPr="00D2551F">
              <w:rPr>
                <w:noProof/>
              </w:rPr>
              <w:drawing>
                <wp:inline distT="0" distB="0" distL="0" distR="0" wp14:anchorId="6DC8FBF9" wp14:editId="527773AC">
                  <wp:extent cx="514422" cy="285790"/>
                  <wp:effectExtent l="0" t="0" r="0" b="0"/>
                  <wp:docPr id="24209" name="Рисунок 24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указывает на наличие непрочитанных </w:t>
            </w:r>
            <w:proofErr w:type="spellStart"/>
            <w:r w:rsidRPr="00EB009A">
              <w:t>метеотелеграмм</w:t>
            </w:r>
            <w:proofErr w:type="spellEnd"/>
            <w:r w:rsidRPr="00EB009A">
              <w:t>;</w:t>
            </w:r>
          </w:p>
          <w:p w14:paraId="7A0EB2C2" w14:textId="77777777" w:rsidR="001C38A4" w:rsidRPr="00EB009A" w:rsidRDefault="001C38A4" w:rsidP="000F0AB6">
            <w:pPr>
              <w:pStyle w:val="19"/>
              <w:spacing w:after="120"/>
            </w:pPr>
            <w:r w:rsidRPr="008B7B99">
              <w:rPr>
                <w:noProof/>
              </w:rPr>
              <w:drawing>
                <wp:inline distT="0" distB="0" distL="0" distR="0" wp14:anchorId="4B9D5CD5" wp14:editId="6EFF3EED">
                  <wp:extent cx="514422" cy="295316"/>
                  <wp:effectExtent l="0" t="0" r="0" b="9525"/>
                  <wp:docPr id="24210" name="Рисунок 24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указывает на поступление телеграммы </w:t>
            </w:r>
            <w:r>
              <w:t>SIGMET</w:t>
            </w:r>
            <w:r w:rsidRPr="00EB009A">
              <w:t>/</w:t>
            </w:r>
            <w:r>
              <w:t>AIRMET для действующей зоны ответственности</w:t>
            </w:r>
            <w:r w:rsidRPr="00EB009A">
              <w:t>.</w:t>
            </w:r>
          </w:p>
        </w:tc>
      </w:tr>
      <w:tr w:rsidR="001C38A4" w:rsidRPr="00211297" w14:paraId="461C87EA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325D4FFF" w14:textId="77777777" w:rsidR="001C38A4" w:rsidRDefault="001C38A4" w:rsidP="000F0AB6">
            <w:pPr>
              <w:pStyle w:val="2H4"/>
              <w:spacing w:before="72"/>
              <w:rPr>
                <w:noProof/>
              </w:rPr>
            </w:pPr>
            <w:r w:rsidRPr="001E317A">
              <w:rPr>
                <w:noProof/>
              </w:rPr>
              <w:drawing>
                <wp:inline distT="0" distB="0" distL="0" distR="0" wp14:anchorId="511E0B59" wp14:editId="08A63BEA">
                  <wp:extent cx="514422" cy="285790"/>
                  <wp:effectExtent l="0" t="0" r="0" b="0"/>
                  <wp:docPr id="24211" name="Рисунок 24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40D2C19A" w14:textId="77777777" w:rsidR="001C38A4" w:rsidRPr="00211297" w:rsidRDefault="001C38A4" w:rsidP="000F0AB6">
            <w:pPr>
              <w:pStyle w:val="19"/>
              <w:spacing w:after="120"/>
            </w:pPr>
            <w:r>
              <w:t>Индикатор SIGMET</w:t>
            </w:r>
          </w:p>
        </w:tc>
        <w:tc>
          <w:tcPr>
            <w:tcW w:w="2572" w:type="pct"/>
            <w:shd w:val="clear" w:color="auto" w:fill="auto"/>
          </w:tcPr>
          <w:p w14:paraId="705A1439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 xml:space="preserve">Индикатор наличия новых областей </w:t>
            </w:r>
            <w:r>
              <w:t>SIGMET</w:t>
            </w:r>
            <w:r w:rsidRPr="00EB009A">
              <w:t>. Для просмотра используется окно «</w:t>
            </w:r>
            <w:r>
              <w:t>SIGMET</w:t>
            </w:r>
            <w:r w:rsidRPr="00EB009A">
              <w:t>».</w:t>
            </w:r>
          </w:p>
          <w:p w14:paraId="4AC6C265" w14:textId="77777777" w:rsidR="001C38A4" w:rsidRPr="00EB009A" w:rsidRDefault="001C38A4" w:rsidP="000F0AB6">
            <w:pPr>
              <w:pStyle w:val="19"/>
              <w:spacing w:after="120"/>
            </w:pPr>
            <w:r w:rsidRPr="00665932">
              <w:rPr>
                <w:noProof/>
              </w:rPr>
              <w:drawing>
                <wp:inline distT="0" distB="0" distL="0" distR="0" wp14:anchorId="6C5526AB" wp14:editId="19B963D6">
                  <wp:extent cx="504895" cy="295316"/>
                  <wp:effectExtent l="0" t="0" r="9525" b="9525"/>
                  <wp:docPr id="24212" name="Рисунок 24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95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указывает на наличие области, по которой пришло </w:t>
            </w:r>
            <w:r w:rsidRPr="005F3280">
              <w:t xml:space="preserve">графическое </w:t>
            </w:r>
            <w:r w:rsidRPr="00EB009A">
              <w:t xml:space="preserve">сообщение </w:t>
            </w:r>
            <w:r>
              <w:t>SIGMET</w:t>
            </w:r>
            <w:r w:rsidRPr="00EB009A">
              <w:t>.</w:t>
            </w:r>
          </w:p>
        </w:tc>
      </w:tr>
      <w:tr w:rsidR="001C38A4" w:rsidRPr="00211297" w14:paraId="2804F956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4F96F313" w14:textId="77777777" w:rsidR="001C38A4" w:rsidRDefault="001C38A4" w:rsidP="000F0AB6">
            <w:pPr>
              <w:pStyle w:val="2H4"/>
              <w:spacing w:before="72"/>
              <w:rPr>
                <w:noProof/>
              </w:rPr>
            </w:pPr>
            <w:r w:rsidRPr="00665932">
              <w:rPr>
                <w:noProof/>
              </w:rPr>
              <w:drawing>
                <wp:inline distT="0" distB="0" distL="0" distR="0" wp14:anchorId="7837CA00" wp14:editId="0F4D6A39">
                  <wp:extent cx="523948" cy="285790"/>
                  <wp:effectExtent l="0" t="0" r="9525" b="0"/>
                  <wp:docPr id="24213" name="Рисунок 24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48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6CF7FC49" w14:textId="77777777" w:rsidR="001C38A4" w:rsidRPr="00211297" w:rsidRDefault="001C38A4" w:rsidP="000F0AB6">
            <w:pPr>
              <w:pStyle w:val="19"/>
              <w:spacing w:after="120"/>
            </w:pPr>
            <w:r>
              <w:t>Погода по аэродромам (AWOS)</w:t>
            </w:r>
          </w:p>
        </w:tc>
        <w:tc>
          <w:tcPr>
            <w:tcW w:w="2572" w:type="pct"/>
            <w:shd w:val="clear" w:color="auto" w:fill="auto"/>
          </w:tcPr>
          <w:p w14:paraId="00967B4D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 xml:space="preserve">Используется для вызова окна «Погода по </w:t>
            </w:r>
            <w:r>
              <w:t>аэродромам</w:t>
            </w:r>
            <w:r w:rsidRPr="00EB009A">
              <w:t>». В окне отображается фактическая погода на аэродромах зоны.</w:t>
            </w:r>
          </w:p>
        </w:tc>
      </w:tr>
      <w:tr w:rsidR="001C38A4" w:rsidRPr="00211297" w14:paraId="7D35D527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61DE3334" w14:textId="77777777" w:rsidR="001C38A4" w:rsidRDefault="001C38A4" w:rsidP="000F0AB6">
            <w:pPr>
              <w:pStyle w:val="2H4"/>
              <w:spacing w:before="72"/>
              <w:rPr>
                <w:noProof/>
              </w:rPr>
            </w:pPr>
            <w:r w:rsidRPr="00665932">
              <w:rPr>
                <w:noProof/>
              </w:rPr>
              <w:lastRenderedPageBreak/>
              <w:drawing>
                <wp:inline distT="0" distB="0" distL="0" distR="0" wp14:anchorId="27F0C8E0" wp14:editId="5B570DBE">
                  <wp:extent cx="514422" cy="285790"/>
                  <wp:effectExtent l="0" t="0" r="0" b="0"/>
                  <wp:docPr id="24214" name="Рисунок 24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245F4ADD" w14:textId="77777777" w:rsidR="001C38A4" w:rsidRPr="00211297" w:rsidRDefault="001C38A4" w:rsidP="000F0AB6">
            <w:pPr>
              <w:pStyle w:val="19"/>
              <w:spacing w:after="120"/>
            </w:pPr>
            <w:r>
              <w:t>Индикатор опасных метеоявлений</w:t>
            </w:r>
          </w:p>
        </w:tc>
        <w:tc>
          <w:tcPr>
            <w:tcW w:w="2572" w:type="pct"/>
            <w:shd w:val="clear" w:color="auto" w:fill="auto"/>
          </w:tcPr>
          <w:p w14:paraId="6189ED73" w14:textId="77777777" w:rsidR="00AD029F" w:rsidRDefault="001C38A4" w:rsidP="000F0AB6">
            <w:pPr>
              <w:pStyle w:val="19"/>
              <w:spacing w:after="120"/>
            </w:pPr>
            <w:r w:rsidRPr="00EB009A">
              <w:t>Индикатор наличия в системе информации о контурах опасных метеоявлениях.</w:t>
            </w:r>
          </w:p>
          <w:p w14:paraId="76C7D0E8" w14:textId="031541CC" w:rsidR="001C38A4" w:rsidRPr="00EB009A" w:rsidRDefault="001C38A4" w:rsidP="000F0AB6">
            <w:pPr>
              <w:pStyle w:val="19"/>
              <w:spacing w:after="120"/>
            </w:pPr>
            <w:r w:rsidRPr="00EB009A">
              <w:t>Используется для вызова окна «</w:t>
            </w:r>
            <w:proofErr w:type="spellStart"/>
            <w:r w:rsidRPr="00EB009A">
              <w:t>Метеоконтуры</w:t>
            </w:r>
            <w:proofErr w:type="spellEnd"/>
            <w:r w:rsidRPr="00EB009A">
              <w:t>» и просмотра данных об опасных метеоявлениях.</w:t>
            </w:r>
          </w:p>
          <w:p w14:paraId="6AA63F34" w14:textId="77777777" w:rsidR="001C38A4" w:rsidRPr="00EB009A" w:rsidRDefault="001C38A4" w:rsidP="000F0AB6">
            <w:pPr>
              <w:pStyle w:val="19"/>
              <w:spacing w:after="120"/>
            </w:pPr>
            <w:r w:rsidRPr="00E5271F">
              <w:rPr>
                <w:noProof/>
              </w:rPr>
              <w:drawing>
                <wp:inline distT="0" distB="0" distL="0" distR="0" wp14:anchorId="35B72018" wp14:editId="4D570C0A">
                  <wp:extent cx="514422" cy="285790"/>
                  <wp:effectExtent l="0" t="0" r="0" b="0"/>
                  <wp:docPr id="24215" name="Рисунок 24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указывает на наличие метео</w:t>
            </w:r>
            <w:r>
              <w:t>явлений</w:t>
            </w:r>
            <w:r w:rsidRPr="00EB009A">
              <w:t>;</w:t>
            </w:r>
          </w:p>
          <w:p w14:paraId="06D38F87" w14:textId="77777777" w:rsidR="001C38A4" w:rsidRPr="00EB009A" w:rsidRDefault="001C38A4" w:rsidP="000F0AB6">
            <w:pPr>
              <w:pStyle w:val="19"/>
              <w:spacing w:after="120"/>
            </w:pPr>
            <w:r w:rsidRPr="00665932">
              <w:rPr>
                <w:noProof/>
              </w:rPr>
              <w:drawing>
                <wp:inline distT="0" distB="0" distL="0" distR="0" wp14:anchorId="1F75B4E0" wp14:editId="01A8B5AB">
                  <wp:extent cx="514422" cy="285790"/>
                  <wp:effectExtent l="0" t="0" r="0" b="0"/>
                  <wp:docPr id="24216" name="Рисунок 24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указывает на наличие грозовых образований.</w:t>
            </w:r>
          </w:p>
        </w:tc>
      </w:tr>
      <w:tr w:rsidR="001C38A4" w:rsidRPr="00211297" w14:paraId="1AC9894A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153F3254" w14:textId="77777777" w:rsidR="001C38A4" w:rsidRDefault="001C38A4" w:rsidP="000F0AB6">
            <w:pPr>
              <w:pStyle w:val="2H4"/>
              <w:spacing w:before="72"/>
              <w:rPr>
                <w:noProof/>
              </w:rPr>
            </w:pPr>
            <w:r w:rsidRPr="00665932">
              <w:rPr>
                <w:noProof/>
              </w:rPr>
              <w:drawing>
                <wp:inline distT="0" distB="0" distL="0" distR="0" wp14:anchorId="404E0EC1" wp14:editId="0D98CD59">
                  <wp:extent cx="523948" cy="285790"/>
                  <wp:effectExtent l="0" t="0" r="9525" b="0"/>
                  <wp:docPr id="24217" name="Рисунок 24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48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347A8F6B" w14:textId="77777777" w:rsidR="001C38A4" w:rsidRPr="00211297" w:rsidRDefault="001C38A4" w:rsidP="000F0AB6">
            <w:pPr>
              <w:pStyle w:val="19"/>
              <w:spacing w:after="120"/>
            </w:pPr>
            <w:r>
              <w:t>Метеозонды</w:t>
            </w:r>
          </w:p>
        </w:tc>
        <w:tc>
          <w:tcPr>
            <w:tcW w:w="2572" w:type="pct"/>
            <w:shd w:val="clear" w:color="auto" w:fill="auto"/>
          </w:tcPr>
          <w:p w14:paraId="5CDCB99C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Используется для вызова окна «Метеозонды». В окне отображается информация о метеозондах.</w:t>
            </w:r>
          </w:p>
        </w:tc>
      </w:tr>
      <w:tr w:rsidR="001C38A4" w:rsidRPr="00211297" w14:paraId="6CA77494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40A499C6" w14:textId="77777777" w:rsidR="001C38A4" w:rsidRDefault="001C38A4" w:rsidP="000F0AB6">
            <w:pPr>
              <w:pStyle w:val="2H4"/>
              <w:spacing w:before="72"/>
              <w:rPr>
                <w:noProof/>
              </w:rPr>
            </w:pPr>
            <w:r w:rsidRPr="00665932">
              <w:rPr>
                <w:noProof/>
              </w:rPr>
              <w:drawing>
                <wp:inline distT="0" distB="0" distL="0" distR="0" wp14:anchorId="3A0A75FF" wp14:editId="3E5D86FC">
                  <wp:extent cx="514422" cy="285790"/>
                  <wp:effectExtent l="0" t="0" r="0" b="0"/>
                  <wp:docPr id="24218" name="Рисунок 24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05AC1C1F" w14:textId="77777777" w:rsidR="001C38A4" w:rsidRPr="00211297" w:rsidRDefault="001C38A4" w:rsidP="000F0AB6">
            <w:pPr>
              <w:pStyle w:val="19"/>
              <w:spacing w:after="120"/>
            </w:pPr>
            <w:r>
              <w:t>Ветер по слоям</w:t>
            </w:r>
          </w:p>
        </w:tc>
        <w:tc>
          <w:tcPr>
            <w:tcW w:w="2572" w:type="pct"/>
            <w:shd w:val="clear" w:color="auto" w:fill="auto"/>
          </w:tcPr>
          <w:p w14:paraId="36BF86E9" w14:textId="2BE5EDA2" w:rsidR="001C38A4" w:rsidRPr="00EB009A" w:rsidRDefault="001C38A4" w:rsidP="000F0AB6">
            <w:pPr>
              <w:pStyle w:val="19"/>
              <w:spacing w:after="120"/>
            </w:pPr>
            <w:r w:rsidRPr="00EB009A">
              <w:t>Используется для вызова окна «Ветер по слоям». Окно используется для управления отображением состояния атмосферы на экране ДВО.</w:t>
            </w:r>
          </w:p>
        </w:tc>
      </w:tr>
      <w:tr w:rsidR="001C38A4" w:rsidRPr="00211297" w14:paraId="4F75DD84" w14:textId="77777777" w:rsidTr="000F0AB6">
        <w:trPr>
          <w:cantSplit/>
          <w:trHeight w:val="340"/>
          <w:jc w:val="center"/>
        </w:trPr>
        <w:tc>
          <w:tcPr>
            <w:tcW w:w="5000" w:type="pct"/>
            <w:gridSpan w:val="3"/>
            <w:shd w:val="clear" w:color="auto" w:fill="EAEAEA"/>
            <w:vAlign w:val="center"/>
          </w:tcPr>
          <w:p w14:paraId="6F304D18" w14:textId="77777777" w:rsidR="001C38A4" w:rsidRDefault="001C38A4" w:rsidP="000F0AB6">
            <w:pPr>
              <w:pStyle w:val="2H"/>
              <w:spacing w:after="120"/>
              <w:rPr>
                <w:noProof/>
              </w:rPr>
            </w:pPr>
            <w:r>
              <w:rPr>
                <w:noProof/>
              </w:rPr>
              <w:t>4</w:t>
            </w:r>
            <w:r w:rsidRPr="00211297">
              <w:rPr>
                <w:noProof/>
              </w:rPr>
              <w:t>. Текущие настройки</w:t>
            </w:r>
          </w:p>
          <w:p w14:paraId="2B0A9153" w14:textId="77777777" w:rsidR="001C38A4" w:rsidRPr="00211297" w:rsidRDefault="001C38A4" w:rsidP="000F0AB6">
            <w:pPr>
              <w:pStyle w:val="2H3"/>
              <w:spacing w:after="120"/>
              <w:rPr>
                <w:noProof/>
              </w:rPr>
            </w:pPr>
            <w:r w:rsidRPr="00FA4AF8">
              <w:rPr>
                <w:noProof/>
              </w:rPr>
              <w:drawing>
                <wp:inline distT="0" distB="0" distL="0" distR="0" wp14:anchorId="2510591A" wp14:editId="7F36EEF7">
                  <wp:extent cx="3488400" cy="486000"/>
                  <wp:effectExtent l="0" t="0" r="0" b="9525"/>
                  <wp:docPr id="23880" name="Рисунок 23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4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8A4" w:rsidRPr="00211297" w14:paraId="48A4FFC1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77BFEBEA" w14:textId="77777777" w:rsidR="001C38A4" w:rsidRPr="00753EA9" w:rsidRDefault="001C38A4" w:rsidP="000F0AB6">
            <w:pPr>
              <w:pStyle w:val="2H4"/>
              <w:spacing w:before="72"/>
            </w:pPr>
            <w:r w:rsidRPr="00753EA9">
              <w:rPr>
                <w:noProof/>
              </w:rPr>
              <w:drawing>
                <wp:inline distT="0" distB="0" distL="0" distR="0" wp14:anchorId="797A8698" wp14:editId="6C8A61A3">
                  <wp:extent cx="1666875" cy="241576"/>
                  <wp:effectExtent l="0" t="0" r="0" b="6350"/>
                  <wp:docPr id="24220" name="Рисунок 24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108" cy="24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18CA5D7B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 xml:space="preserve">Выбранный источник </w:t>
            </w:r>
            <w:r>
              <w:t>РЛИ</w:t>
            </w:r>
          </w:p>
        </w:tc>
        <w:tc>
          <w:tcPr>
            <w:tcW w:w="2572" w:type="pct"/>
            <w:shd w:val="clear" w:color="auto" w:fill="auto"/>
          </w:tcPr>
          <w:p w14:paraId="2670F9B3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 xml:space="preserve">Используется для выбора источников радиолокационной и </w:t>
            </w:r>
            <w:proofErr w:type="spellStart"/>
            <w:r w:rsidRPr="00EB009A">
              <w:t>радиопеленгационной</w:t>
            </w:r>
            <w:proofErr w:type="spellEnd"/>
            <w:r w:rsidRPr="00EB009A">
              <w:t xml:space="preserve"> информации. Изменения производятся в окне «Источники информации».</w:t>
            </w:r>
          </w:p>
          <w:p w14:paraId="5727FC7A" w14:textId="77777777" w:rsidR="001C38A4" w:rsidRPr="00EB009A" w:rsidRDefault="001C38A4" w:rsidP="000F0AB6">
            <w:pPr>
              <w:pStyle w:val="19"/>
              <w:spacing w:after="120"/>
            </w:pPr>
            <w:r w:rsidRPr="0058462A">
              <w:rPr>
                <w:noProof/>
              </w:rPr>
              <w:drawing>
                <wp:inline distT="0" distB="0" distL="0" distR="0" wp14:anchorId="13D0A420" wp14:editId="4635277B">
                  <wp:extent cx="1591200" cy="230400"/>
                  <wp:effectExtent l="0" t="0" r="0" b="0"/>
                  <wp:docPr id="24221" name="Рисунок 2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в качестве источника РЛИ выбран Бежецк;</w:t>
            </w:r>
          </w:p>
          <w:p w14:paraId="0CB9A2BE" w14:textId="695B9E18" w:rsidR="001C38A4" w:rsidRPr="00EB009A" w:rsidRDefault="001C38A4" w:rsidP="000F0AB6">
            <w:pPr>
              <w:pStyle w:val="19"/>
              <w:spacing w:after="120"/>
            </w:pPr>
            <w:r w:rsidRPr="00101B42">
              <w:rPr>
                <w:noProof/>
              </w:rPr>
              <w:drawing>
                <wp:inline distT="0" distB="0" distL="0" distR="0" wp14:anchorId="00387AF2" wp14:editId="11D1408D">
                  <wp:extent cx="1591200" cy="230400"/>
                  <wp:effectExtent l="0" t="0" r="0" b="0"/>
                  <wp:docPr id="24222" name="Рисунок 24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2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не включен ни один источник РЛИ</w:t>
            </w:r>
            <w:r w:rsidR="00AD029F">
              <w:t>.</w:t>
            </w:r>
          </w:p>
        </w:tc>
      </w:tr>
      <w:tr w:rsidR="001C38A4" w:rsidRPr="00211297" w14:paraId="77B96D0B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7CF479CF" w14:textId="77777777" w:rsidR="001C38A4" w:rsidRPr="00753EA9" w:rsidRDefault="001C38A4" w:rsidP="000F0AB6">
            <w:pPr>
              <w:pStyle w:val="2H4"/>
              <w:spacing w:before="72"/>
            </w:pPr>
            <w:r w:rsidRPr="00753EA9">
              <w:rPr>
                <w:noProof/>
              </w:rPr>
              <w:drawing>
                <wp:inline distT="0" distB="0" distL="0" distR="0" wp14:anchorId="5B0001D9" wp14:editId="2A53B84D">
                  <wp:extent cx="514422" cy="295316"/>
                  <wp:effectExtent l="0" t="0" r="0" b="9525"/>
                  <wp:docPr id="24223" name="Рисунок 2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49F1ED37" w14:textId="77777777" w:rsidR="001C38A4" w:rsidRPr="00211297" w:rsidRDefault="001C38A4" w:rsidP="000F0AB6">
            <w:pPr>
              <w:pStyle w:val="19"/>
              <w:spacing w:after="120"/>
            </w:pPr>
            <w:r>
              <w:t xml:space="preserve">Индикатор </w:t>
            </w:r>
            <w:r w:rsidRPr="00211297">
              <w:t>конфликтн</w:t>
            </w:r>
            <w:r>
              <w:t>ых</w:t>
            </w:r>
            <w:r w:rsidRPr="00211297">
              <w:t xml:space="preserve"> ситуаци</w:t>
            </w:r>
            <w:r>
              <w:t>й</w:t>
            </w:r>
          </w:p>
        </w:tc>
        <w:tc>
          <w:tcPr>
            <w:tcW w:w="2572" w:type="pct"/>
            <w:shd w:val="clear" w:color="auto" w:fill="auto"/>
          </w:tcPr>
          <w:p w14:paraId="612629ED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Индикатор наличия конфликтной ситуации в секторе УВД. Используется для вызова окна «Сигналы».</w:t>
            </w:r>
          </w:p>
          <w:p w14:paraId="102345DD" w14:textId="77777777" w:rsidR="001C38A4" w:rsidRPr="00EB009A" w:rsidRDefault="001C38A4" w:rsidP="000F0AB6">
            <w:pPr>
              <w:pStyle w:val="19"/>
              <w:spacing w:after="120"/>
            </w:pPr>
            <w:r w:rsidRPr="000E3D44">
              <w:rPr>
                <w:noProof/>
              </w:rPr>
              <w:drawing>
                <wp:inline distT="0" distB="0" distL="0" distR="0" wp14:anchorId="68D22CF9" wp14:editId="621445D7">
                  <wp:extent cx="523948" cy="304843"/>
                  <wp:effectExtent l="0" t="0" r="0" b="0"/>
                  <wp:docPr id="24224" name="Рисунок 2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48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указывает на наличие в зоне ПКС;</w:t>
            </w:r>
          </w:p>
          <w:p w14:paraId="343BDDD1" w14:textId="77777777" w:rsidR="001C38A4" w:rsidRPr="00EB009A" w:rsidRDefault="001C38A4" w:rsidP="000F0AB6">
            <w:pPr>
              <w:pStyle w:val="19"/>
              <w:spacing w:after="120"/>
            </w:pPr>
            <w:r w:rsidRPr="000E3D44">
              <w:rPr>
                <w:noProof/>
              </w:rPr>
              <w:drawing>
                <wp:inline distT="0" distB="0" distL="0" distR="0" wp14:anchorId="3EC82CD6" wp14:editId="206CDE84">
                  <wp:extent cx="514422" cy="295316"/>
                  <wp:effectExtent l="0" t="0" r="0" b="9525"/>
                  <wp:docPr id="24225" name="Рисунок 24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указывает на обнаружение в зоне конфликтной ситуации или ВС с сигналом бедствия.</w:t>
            </w:r>
          </w:p>
        </w:tc>
      </w:tr>
      <w:tr w:rsidR="001C38A4" w:rsidRPr="00211297" w14:paraId="692C634C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1F994233" w14:textId="77777777" w:rsidR="001C38A4" w:rsidRPr="00753EA9" w:rsidRDefault="001C38A4" w:rsidP="000F0AB6">
            <w:pPr>
              <w:pStyle w:val="2H4"/>
              <w:spacing w:before="72"/>
            </w:pPr>
            <w:r w:rsidRPr="00753EA9">
              <w:rPr>
                <w:noProof/>
              </w:rPr>
              <w:lastRenderedPageBreak/>
              <w:drawing>
                <wp:inline distT="0" distB="0" distL="0" distR="0" wp14:anchorId="0BA14074" wp14:editId="44325518">
                  <wp:extent cx="514422" cy="295316"/>
                  <wp:effectExtent l="0" t="0" r="0" b="9525"/>
                  <wp:docPr id="24226" name="Рисунок 2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558D541A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rPr>
                <w:noProof/>
              </w:rPr>
              <w:t>Индикатор зон</w:t>
            </w:r>
            <w:r w:rsidRPr="00EB009A">
              <w:t xml:space="preserve"> запретов и ограничений</w:t>
            </w:r>
          </w:p>
        </w:tc>
        <w:tc>
          <w:tcPr>
            <w:tcW w:w="2572" w:type="pct"/>
            <w:shd w:val="clear" w:color="auto" w:fill="auto"/>
          </w:tcPr>
          <w:p w14:paraId="29E03E6A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Индикатор наличия активной зоны запретов и ограничений. Используется для вызова окна «Зоны запретов и ограничений».</w:t>
            </w:r>
          </w:p>
          <w:p w14:paraId="1AC7419A" w14:textId="77777777" w:rsidR="001C38A4" w:rsidRPr="00EB009A" w:rsidRDefault="001C38A4" w:rsidP="000F0AB6">
            <w:pPr>
              <w:pStyle w:val="19"/>
              <w:spacing w:after="120"/>
            </w:pPr>
            <w:r w:rsidRPr="00DB235A">
              <w:rPr>
                <w:noProof/>
              </w:rPr>
              <w:drawing>
                <wp:inline distT="0" distB="0" distL="0" distR="0" wp14:anchorId="59F740F9" wp14:editId="7D8486B1">
                  <wp:extent cx="514422" cy="295316"/>
                  <wp:effectExtent l="0" t="0" r="0" b="9525"/>
                  <wp:docPr id="24227" name="Рисунок 24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указывает на наличие действующих ЗЗО.</w:t>
            </w:r>
          </w:p>
        </w:tc>
      </w:tr>
      <w:tr w:rsidR="001C38A4" w:rsidRPr="00211297" w14:paraId="449E5164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66EA36D8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E23AB1">
              <w:rPr>
                <w:noProof/>
              </w:rPr>
              <w:drawing>
                <wp:inline distT="0" distB="0" distL="0" distR="0" wp14:anchorId="60302644" wp14:editId="3238E32F">
                  <wp:extent cx="514422" cy="285790"/>
                  <wp:effectExtent l="0" t="0" r="0" b="0"/>
                  <wp:docPr id="24228" name="Рисунок 2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4246ED50" w14:textId="77777777" w:rsidR="001C38A4" w:rsidRPr="00211297" w:rsidRDefault="001C38A4" w:rsidP="000F0AB6">
            <w:pPr>
              <w:pStyle w:val="19"/>
              <w:spacing w:after="120"/>
            </w:pPr>
            <w:r>
              <w:rPr>
                <w:noProof/>
              </w:rPr>
              <w:t xml:space="preserve">Индикатор </w:t>
            </w:r>
            <w:r w:rsidRPr="00211297">
              <w:rPr>
                <w:noProof/>
              </w:rPr>
              <w:t>с</w:t>
            </w:r>
            <w:r>
              <w:rPr>
                <w:noProof/>
              </w:rPr>
              <w:t>и</w:t>
            </w:r>
            <w:r w:rsidRPr="00211297">
              <w:rPr>
                <w:noProof/>
              </w:rPr>
              <w:t>стем</w:t>
            </w:r>
            <w:r>
              <w:softHyphen/>
            </w:r>
            <w:r w:rsidRPr="00211297">
              <w:rPr>
                <w:noProof/>
              </w:rPr>
              <w:t>ны</w:t>
            </w:r>
            <w:r>
              <w:rPr>
                <w:noProof/>
              </w:rPr>
              <w:t>х сооб</w:t>
            </w:r>
            <w:r>
              <w:softHyphen/>
            </w:r>
            <w:r>
              <w:rPr>
                <w:noProof/>
              </w:rPr>
              <w:t>щений</w:t>
            </w:r>
          </w:p>
        </w:tc>
        <w:tc>
          <w:tcPr>
            <w:tcW w:w="2572" w:type="pct"/>
            <w:shd w:val="clear" w:color="auto" w:fill="auto"/>
          </w:tcPr>
          <w:p w14:paraId="360ADEAB" w14:textId="77777777" w:rsidR="001C38A4" w:rsidRPr="00CF57EA" w:rsidRDefault="001C38A4" w:rsidP="000F0AB6">
            <w:pPr>
              <w:pStyle w:val="19"/>
              <w:spacing w:after="120"/>
            </w:pPr>
            <w:r w:rsidRPr="00CF57EA">
              <w:t>Индикатор наличия системных сообщений</w:t>
            </w:r>
            <w:r>
              <w:t>, требующих внимания</w:t>
            </w:r>
            <w:r w:rsidRPr="00CF57EA">
              <w:t>. Для просмотра информации используется окно «Журнал событий».</w:t>
            </w:r>
          </w:p>
          <w:p w14:paraId="5A0D2055" w14:textId="77777777" w:rsidR="001C38A4" w:rsidRPr="00EB009A" w:rsidRDefault="001C38A4" w:rsidP="000F0AB6">
            <w:pPr>
              <w:pStyle w:val="19"/>
              <w:spacing w:after="120"/>
            </w:pPr>
            <w:r w:rsidRPr="00CF57EA">
              <w:rPr>
                <w:noProof/>
              </w:rPr>
              <w:drawing>
                <wp:inline distT="0" distB="0" distL="0" distR="0" wp14:anchorId="4B704BCE" wp14:editId="2E18ED7C">
                  <wp:extent cx="495369" cy="257211"/>
                  <wp:effectExtent l="0" t="0" r="0" b="9525"/>
                  <wp:docPr id="2792" name="Рисунок 2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57EA">
              <w:t xml:space="preserve"> – указывает на поступление сообщения со статусом «требующее внимания» и «событие об ошибке».</w:t>
            </w:r>
          </w:p>
        </w:tc>
      </w:tr>
      <w:tr w:rsidR="001C38A4" w:rsidRPr="00211297" w14:paraId="222F175A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08A5547B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DB235A">
              <w:rPr>
                <w:noProof/>
              </w:rPr>
              <w:drawing>
                <wp:inline distT="0" distB="0" distL="0" distR="0" wp14:anchorId="0D5B8B1C" wp14:editId="0BF47B94">
                  <wp:extent cx="514422" cy="295316"/>
                  <wp:effectExtent l="0" t="0" r="0" b="9525"/>
                  <wp:docPr id="24230" name="Рисунок 24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49A69C6B" w14:textId="77777777" w:rsidR="001C38A4" w:rsidRPr="00211297" w:rsidRDefault="001C38A4" w:rsidP="000F0AB6">
            <w:pPr>
              <w:pStyle w:val="19"/>
              <w:spacing w:after="120"/>
            </w:pPr>
            <w:r>
              <w:t>Индикатор напоминаний</w:t>
            </w:r>
          </w:p>
        </w:tc>
        <w:tc>
          <w:tcPr>
            <w:tcW w:w="2572" w:type="pct"/>
            <w:shd w:val="clear" w:color="auto" w:fill="auto"/>
          </w:tcPr>
          <w:p w14:paraId="17CB9562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Индикатор наличия активных напоминаний.</w:t>
            </w:r>
          </w:p>
          <w:p w14:paraId="782E8247" w14:textId="77777777" w:rsidR="001C38A4" w:rsidRPr="00EB009A" w:rsidRDefault="001C38A4" w:rsidP="000F0AB6">
            <w:pPr>
              <w:pStyle w:val="19"/>
              <w:spacing w:after="120"/>
            </w:pPr>
            <w:r w:rsidRPr="005F42E0">
              <w:rPr>
                <w:noProof/>
              </w:rPr>
              <w:drawing>
                <wp:inline distT="0" distB="0" distL="0" distR="0" wp14:anchorId="3D359E67" wp14:editId="4D0AB3C1">
                  <wp:extent cx="514422" cy="285790"/>
                  <wp:effectExtent l="0" t="0" r="0" b="0"/>
                  <wp:docPr id="24231" name="Рисунок 24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09A">
              <w:t xml:space="preserve"> – указывает на наличие включенных напоминаний;</w:t>
            </w:r>
          </w:p>
          <w:p w14:paraId="2B48C80B" w14:textId="77777777" w:rsidR="001C38A4" w:rsidRPr="00211297" w:rsidRDefault="001C38A4" w:rsidP="000F0AB6">
            <w:pPr>
              <w:pStyle w:val="19"/>
              <w:spacing w:after="120"/>
            </w:pPr>
            <w:r w:rsidRPr="00D2551F">
              <w:rPr>
                <w:noProof/>
              </w:rPr>
              <w:drawing>
                <wp:inline distT="0" distB="0" distL="0" distR="0" wp14:anchorId="2E9EC0E4" wp14:editId="1B5AB323">
                  <wp:extent cx="514422" cy="285790"/>
                  <wp:effectExtent l="0" t="0" r="0" b="0"/>
                  <wp:docPr id="24232" name="Рисунок 24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211297">
              <w:t>–</w:t>
            </w:r>
            <w:r>
              <w:t xml:space="preserve"> срабатывание активного напоминания.</w:t>
            </w:r>
          </w:p>
        </w:tc>
      </w:tr>
      <w:tr w:rsidR="001C38A4" w:rsidRPr="00211297" w14:paraId="55D77EB4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039FAADF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DB235A">
              <w:rPr>
                <w:noProof/>
              </w:rPr>
              <w:drawing>
                <wp:inline distT="0" distB="0" distL="0" distR="0" wp14:anchorId="0197040F" wp14:editId="19836BB9">
                  <wp:extent cx="1057423" cy="276264"/>
                  <wp:effectExtent l="0" t="0" r="0" b="9525"/>
                  <wp:docPr id="24233" name="Рисунок 2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23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1F6AD1F4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Индикатор используемой единицы измерения высоты (метры, футы)</w:t>
            </w:r>
          </w:p>
        </w:tc>
        <w:tc>
          <w:tcPr>
            <w:tcW w:w="2572" w:type="pct"/>
            <w:shd w:val="clear" w:color="auto" w:fill="auto"/>
          </w:tcPr>
          <w:p w14:paraId="6005462B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Значение по умолчанию отображается белым цветом, при активации значения не по умолчанию оно подсвечивается жёлтым цветом:</w:t>
            </w:r>
          </w:p>
          <w:p w14:paraId="4561D93B" w14:textId="77777777" w:rsidR="001C38A4" w:rsidRPr="00211297" w:rsidRDefault="001C38A4" w:rsidP="000F0AB6">
            <w:pPr>
              <w:pStyle w:val="2H3"/>
              <w:spacing w:after="120"/>
            </w:pPr>
            <w:r w:rsidRPr="0058462A">
              <w:rPr>
                <w:noProof/>
              </w:rPr>
              <w:drawing>
                <wp:inline distT="0" distB="0" distL="0" distR="0" wp14:anchorId="61C85B7E" wp14:editId="5E6ADA75">
                  <wp:extent cx="1047896" cy="285790"/>
                  <wp:effectExtent l="0" t="0" r="0" b="0"/>
                  <wp:docPr id="24234" name="Рисунок 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96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8A4" w:rsidRPr="00211297" w14:paraId="4A9A1F94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4724AA2A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656C11">
              <w:rPr>
                <w:noProof/>
              </w:rPr>
              <w:drawing>
                <wp:inline distT="0" distB="0" distL="0" distR="0" wp14:anchorId="444BAF64" wp14:editId="269476F5">
                  <wp:extent cx="666843" cy="257211"/>
                  <wp:effectExtent l="0" t="0" r="0" b="9525"/>
                  <wp:docPr id="23884" name="Рисунок 23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43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64A0E0E0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Индикатор используемой едини</w:t>
            </w:r>
            <w:r>
              <w:t>цы измерения скорости (Км/ч, Уз</w:t>
            </w:r>
            <w:r w:rsidRPr="00EB009A">
              <w:t>)</w:t>
            </w:r>
          </w:p>
        </w:tc>
        <w:tc>
          <w:tcPr>
            <w:tcW w:w="2572" w:type="pct"/>
            <w:shd w:val="clear" w:color="auto" w:fill="auto"/>
          </w:tcPr>
          <w:p w14:paraId="0ADFE67E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Текущая единица измерения отображается белым цветом.</w:t>
            </w:r>
          </w:p>
        </w:tc>
      </w:tr>
      <w:tr w:rsidR="001C38A4" w:rsidRPr="00211297" w14:paraId="79DEC8D6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15BA4643" w14:textId="77777777" w:rsidR="001C38A4" w:rsidRPr="00DF62B5" w:rsidRDefault="001C38A4" w:rsidP="000F0AB6">
            <w:pPr>
              <w:pStyle w:val="2H4"/>
              <w:spacing w:before="72"/>
            </w:pPr>
            <w:r w:rsidRPr="00DF62B5">
              <w:rPr>
                <w:noProof/>
              </w:rPr>
              <w:drawing>
                <wp:inline distT="0" distB="0" distL="0" distR="0" wp14:anchorId="28A45080" wp14:editId="42B0FA85">
                  <wp:extent cx="342948" cy="257211"/>
                  <wp:effectExtent l="0" t="0" r="0" b="9525"/>
                  <wp:docPr id="23882" name="Рисунок 23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2626357C" w14:textId="77777777" w:rsidR="001C38A4" w:rsidRPr="00EB009A" w:rsidRDefault="001C38A4" w:rsidP="000F0AB6">
            <w:pPr>
              <w:pStyle w:val="19"/>
              <w:spacing w:after="120"/>
            </w:pPr>
            <w:r>
              <w:t>Индикатор используемой единицы измерения расстояния</w:t>
            </w:r>
          </w:p>
        </w:tc>
        <w:tc>
          <w:tcPr>
            <w:tcW w:w="2572" w:type="pct"/>
            <w:shd w:val="clear" w:color="auto" w:fill="auto"/>
          </w:tcPr>
          <w:p w14:paraId="22DE91EB" w14:textId="77777777" w:rsidR="001C38A4" w:rsidRDefault="001C38A4" w:rsidP="000F0AB6">
            <w:pPr>
              <w:pStyle w:val="19"/>
              <w:spacing w:after="120"/>
            </w:pPr>
            <w:r>
              <w:t>Если в качестве единицы измерения расстояния используются навигационные мили, то текст в поле отображается белым цветом:</w:t>
            </w:r>
          </w:p>
          <w:p w14:paraId="4F909CDE" w14:textId="77777777" w:rsidR="001C38A4" w:rsidRPr="00151624" w:rsidRDefault="001C38A4" w:rsidP="000F0AB6">
            <w:pPr>
              <w:pStyle w:val="2H3"/>
              <w:spacing w:after="120"/>
            </w:pPr>
            <w:r w:rsidRPr="00151624">
              <w:rPr>
                <w:noProof/>
              </w:rPr>
              <w:drawing>
                <wp:inline distT="0" distB="0" distL="0" distR="0" wp14:anchorId="1A8786C0" wp14:editId="5C4943B2">
                  <wp:extent cx="342948" cy="257211"/>
                  <wp:effectExtent l="0" t="0" r="0" b="9525"/>
                  <wp:docPr id="23973" name="Рисунок 23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8A4" w:rsidRPr="00211297" w14:paraId="77004780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72CBB1ED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1C59AE">
              <w:rPr>
                <w:noProof/>
              </w:rPr>
              <w:drawing>
                <wp:inline distT="0" distB="0" distL="0" distR="0" wp14:anchorId="01B6FC9A" wp14:editId="640559DD">
                  <wp:extent cx="419158" cy="543001"/>
                  <wp:effectExtent l="0" t="0" r="0" b="9525"/>
                  <wp:docPr id="24236" name="Рисунок 2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0B75B86D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>Индикатор текущего масштаба</w:t>
            </w:r>
          </w:p>
        </w:tc>
        <w:tc>
          <w:tcPr>
            <w:tcW w:w="2572" w:type="pct"/>
            <w:shd w:val="clear" w:color="auto" w:fill="auto"/>
          </w:tcPr>
          <w:p w14:paraId="3E30F3A8" w14:textId="77777777" w:rsidR="001C38A4" w:rsidRPr="00211297" w:rsidRDefault="001C38A4" w:rsidP="000F0AB6">
            <w:pPr>
              <w:pStyle w:val="19"/>
              <w:spacing w:after="120"/>
            </w:pPr>
            <w:r w:rsidRPr="00EB009A">
              <w:t xml:space="preserve">Отображается текущий масштаб (сколько километров (или миль), в данный момент занимает отображаемая область по горизонтали). </w:t>
            </w:r>
            <w:r w:rsidRPr="00211297">
              <w:t>Изменяется при изменении текущего масштаба главного окна ДВО.</w:t>
            </w:r>
          </w:p>
        </w:tc>
      </w:tr>
      <w:tr w:rsidR="001C38A4" w:rsidRPr="00211297" w14:paraId="35278249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60C3E0AD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BA4ECF">
              <w:rPr>
                <w:noProof/>
              </w:rPr>
              <w:lastRenderedPageBreak/>
              <w:drawing>
                <wp:inline distT="0" distB="0" distL="0" distR="0" wp14:anchorId="3C555CC9" wp14:editId="31D57246">
                  <wp:extent cx="419158" cy="295316"/>
                  <wp:effectExtent l="0" t="0" r="0" b="9525"/>
                  <wp:docPr id="24237" name="Рисунок 24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558F2B55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>Индикатор звуковой сигнализации</w:t>
            </w:r>
          </w:p>
        </w:tc>
        <w:tc>
          <w:tcPr>
            <w:tcW w:w="2572" w:type="pct"/>
            <w:shd w:val="clear" w:color="auto" w:fill="auto"/>
          </w:tcPr>
          <w:p w14:paraId="707E3797" w14:textId="77777777" w:rsidR="001C38A4" w:rsidRPr="00211297" w:rsidRDefault="001C38A4" w:rsidP="000F0AB6">
            <w:pPr>
              <w:pStyle w:val="19"/>
              <w:spacing w:after="120"/>
            </w:pPr>
            <w:r w:rsidRPr="00EB009A">
              <w:t xml:space="preserve">Используется для включения и выключения звуковой сигнализации о событиях. </w:t>
            </w:r>
            <w:r w:rsidRPr="00211297">
              <w:t xml:space="preserve">В отключённом состоянии индикатор подсвечивается красным цветом </w:t>
            </w:r>
            <w:r w:rsidRPr="00DB235A">
              <w:rPr>
                <w:noProof/>
              </w:rPr>
              <w:drawing>
                <wp:inline distT="0" distB="0" distL="0" distR="0" wp14:anchorId="648DA671" wp14:editId="2937340A">
                  <wp:extent cx="409632" cy="276264"/>
                  <wp:effectExtent l="0" t="0" r="0" b="9525"/>
                  <wp:docPr id="24238" name="Рисунок 2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32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1297">
              <w:t>.</w:t>
            </w:r>
          </w:p>
        </w:tc>
      </w:tr>
      <w:tr w:rsidR="001C38A4" w:rsidRPr="00211297" w14:paraId="01FFA937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47BDE9AF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DB235A">
              <w:rPr>
                <w:noProof/>
              </w:rPr>
              <w:drawing>
                <wp:inline distT="0" distB="0" distL="0" distR="0" wp14:anchorId="45D42831" wp14:editId="7716C15B">
                  <wp:extent cx="400106" cy="276264"/>
                  <wp:effectExtent l="0" t="0" r="0" b="9525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06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5BBABD22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>Индикатор раскладки клавиатуры</w:t>
            </w:r>
          </w:p>
        </w:tc>
        <w:tc>
          <w:tcPr>
            <w:tcW w:w="2572" w:type="pct"/>
            <w:shd w:val="clear" w:color="auto" w:fill="auto"/>
          </w:tcPr>
          <w:p w14:paraId="25F6A409" w14:textId="77777777" w:rsidR="001C38A4" w:rsidRPr="00EB009A" w:rsidRDefault="001C38A4" w:rsidP="000F0AB6">
            <w:pPr>
              <w:pStyle w:val="19"/>
              <w:spacing w:after="120"/>
            </w:pPr>
            <w:r w:rsidRPr="00EB009A">
              <w:t>Используется для переключения английской/локальной раскладок клавиатуры и языка ввода данных.</w:t>
            </w:r>
          </w:p>
        </w:tc>
      </w:tr>
      <w:tr w:rsidR="001C38A4" w:rsidRPr="00211297" w14:paraId="77CC837C" w14:textId="77777777" w:rsidTr="000F0AB6">
        <w:trPr>
          <w:cantSplit/>
          <w:trHeight w:val="340"/>
          <w:jc w:val="center"/>
        </w:trPr>
        <w:tc>
          <w:tcPr>
            <w:tcW w:w="5000" w:type="pct"/>
            <w:gridSpan w:val="3"/>
            <w:shd w:val="clear" w:color="auto" w:fill="EAEAEA"/>
            <w:vAlign w:val="center"/>
          </w:tcPr>
          <w:p w14:paraId="480B6272" w14:textId="77777777" w:rsidR="001C38A4" w:rsidRPr="00211297" w:rsidRDefault="001C38A4" w:rsidP="000F0AB6">
            <w:pPr>
              <w:pStyle w:val="2H"/>
              <w:spacing w:after="120"/>
              <w:rPr>
                <w:noProof/>
              </w:rPr>
            </w:pPr>
            <w:r>
              <w:rPr>
                <w:noProof/>
              </w:rPr>
              <w:t>5</w:t>
            </w:r>
            <w:r w:rsidRPr="00211297">
              <w:rPr>
                <w:noProof/>
              </w:rPr>
              <w:t>. Состояние рабочего места</w:t>
            </w:r>
          </w:p>
        </w:tc>
      </w:tr>
      <w:tr w:rsidR="001C38A4" w:rsidRPr="00211297" w14:paraId="104FCA8D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7BDD153E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DB235A">
              <w:rPr>
                <w:noProof/>
              </w:rPr>
              <w:drawing>
                <wp:inline distT="0" distB="0" distL="0" distR="0" wp14:anchorId="3F04ACEE" wp14:editId="316AFD74">
                  <wp:extent cx="1181265" cy="285790"/>
                  <wp:effectExtent l="0" t="0" r="0" b="0"/>
                  <wp:docPr id="24239" name="Рисунок 2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65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6B84EC9F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>Рабочее место</w:t>
            </w:r>
          </w:p>
        </w:tc>
        <w:tc>
          <w:tcPr>
            <w:tcW w:w="2572" w:type="pct"/>
            <w:shd w:val="clear" w:color="auto" w:fill="auto"/>
          </w:tcPr>
          <w:p w14:paraId="65768EC3" w14:textId="77777777" w:rsidR="001C38A4" w:rsidRPr="00211297" w:rsidRDefault="001C38A4" w:rsidP="000F0AB6">
            <w:pPr>
              <w:pStyle w:val="19"/>
              <w:spacing w:after="120"/>
            </w:pPr>
            <w:r w:rsidRPr="00EB009A">
              <w:t xml:space="preserve">Отображает функциональную роль рабочего места. Как правило, соответствует сектору управления. </w:t>
            </w:r>
            <w:r w:rsidRPr="00211297">
              <w:t>Не изменяется оператором. Настраивается на АРМ инженера.</w:t>
            </w:r>
          </w:p>
        </w:tc>
      </w:tr>
      <w:tr w:rsidR="001C38A4" w:rsidRPr="00211297" w14:paraId="6EF74989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601A326D" w14:textId="77777777" w:rsidR="001C38A4" w:rsidRPr="00211297" w:rsidRDefault="001C38A4" w:rsidP="000F0AB6">
            <w:pPr>
              <w:pStyle w:val="2H4"/>
              <w:spacing w:before="72"/>
              <w:rPr>
                <w:noProof/>
              </w:rPr>
            </w:pPr>
            <w:r w:rsidRPr="00DB235A">
              <w:rPr>
                <w:noProof/>
              </w:rPr>
              <w:drawing>
                <wp:inline distT="0" distB="0" distL="0" distR="0" wp14:anchorId="708A208E" wp14:editId="7E0FEA7B">
                  <wp:extent cx="1181265" cy="285790"/>
                  <wp:effectExtent l="0" t="0" r="0" b="0"/>
                  <wp:docPr id="24240" name="Рисунок 2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65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680D6A12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>Оператор</w:t>
            </w:r>
          </w:p>
        </w:tc>
        <w:tc>
          <w:tcPr>
            <w:tcW w:w="2572" w:type="pct"/>
            <w:shd w:val="clear" w:color="auto" w:fill="auto"/>
          </w:tcPr>
          <w:p w14:paraId="65AB12A6" w14:textId="017133B8" w:rsidR="001C38A4" w:rsidRPr="00211297" w:rsidRDefault="001C38A4" w:rsidP="000F0AB6">
            <w:pPr>
              <w:pStyle w:val="19"/>
              <w:spacing w:after="120"/>
            </w:pPr>
            <w:r w:rsidRPr="00EB009A">
              <w:t>Отображает название</w:t>
            </w:r>
            <w:r w:rsidR="00AD029F">
              <w:t xml:space="preserve"> или имя</w:t>
            </w:r>
            <w:r w:rsidRPr="00EB009A">
              <w:t xml:space="preserve"> оператора, принявшего управление на данном рабочем месте. </w:t>
            </w:r>
            <w:r w:rsidRPr="00211297">
              <w:t xml:space="preserve">Для регистрации оператора используется окно </w:t>
            </w:r>
            <w:r>
              <w:t>регистрации.</w:t>
            </w:r>
          </w:p>
        </w:tc>
      </w:tr>
      <w:tr w:rsidR="001C38A4" w:rsidRPr="00211297" w14:paraId="17B12734" w14:textId="77777777" w:rsidTr="000F0AB6">
        <w:trPr>
          <w:cantSplit/>
          <w:trHeight w:val="340"/>
          <w:jc w:val="center"/>
        </w:trPr>
        <w:tc>
          <w:tcPr>
            <w:tcW w:w="5000" w:type="pct"/>
            <w:gridSpan w:val="3"/>
            <w:shd w:val="clear" w:color="auto" w:fill="EAEAEA"/>
            <w:vAlign w:val="center"/>
          </w:tcPr>
          <w:p w14:paraId="1FCD07CE" w14:textId="77777777" w:rsidR="001C38A4" w:rsidRPr="00211297" w:rsidRDefault="001C38A4" w:rsidP="000F0AB6">
            <w:pPr>
              <w:pStyle w:val="2H"/>
              <w:spacing w:after="120"/>
              <w:rPr>
                <w:noProof/>
              </w:rPr>
            </w:pPr>
            <w:r>
              <w:rPr>
                <w:noProof/>
              </w:rPr>
              <w:t>6</w:t>
            </w:r>
            <w:r w:rsidRPr="00211297">
              <w:rPr>
                <w:noProof/>
              </w:rPr>
              <w:t>. Индикатор системного времени</w:t>
            </w:r>
          </w:p>
        </w:tc>
      </w:tr>
      <w:tr w:rsidR="001C38A4" w:rsidRPr="00211297" w14:paraId="77A790CB" w14:textId="77777777" w:rsidTr="000F0AB6">
        <w:trPr>
          <w:cantSplit/>
          <w:trHeight w:val="340"/>
          <w:jc w:val="center"/>
        </w:trPr>
        <w:tc>
          <w:tcPr>
            <w:tcW w:w="1403" w:type="pct"/>
            <w:shd w:val="clear" w:color="auto" w:fill="EAEAEA"/>
          </w:tcPr>
          <w:p w14:paraId="0239C6AB" w14:textId="77777777" w:rsidR="001C38A4" w:rsidRPr="00F37B14" w:rsidRDefault="001C38A4" w:rsidP="000F0AB6">
            <w:pPr>
              <w:pStyle w:val="2H4"/>
              <w:spacing w:before="72"/>
            </w:pPr>
            <w:r w:rsidRPr="00F37B14">
              <w:rPr>
                <w:noProof/>
              </w:rPr>
              <w:drawing>
                <wp:inline distT="0" distB="0" distL="0" distR="0" wp14:anchorId="43A37D79" wp14:editId="7211707B">
                  <wp:extent cx="1247949" cy="543001"/>
                  <wp:effectExtent l="0" t="0" r="0" b="9525"/>
                  <wp:docPr id="24241" name="Рисунок 2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49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shd w:val="clear" w:color="auto" w:fill="auto"/>
          </w:tcPr>
          <w:p w14:paraId="7D873A40" w14:textId="77777777" w:rsidR="001C38A4" w:rsidRPr="00211297" w:rsidRDefault="001C38A4" w:rsidP="000F0AB6">
            <w:pPr>
              <w:pStyle w:val="19"/>
              <w:spacing w:after="120"/>
            </w:pPr>
            <w:r w:rsidRPr="00211297">
              <w:t>Индикатор времени (дата, часы)</w:t>
            </w:r>
          </w:p>
        </w:tc>
        <w:tc>
          <w:tcPr>
            <w:tcW w:w="2572" w:type="pct"/>
            <w:shd w:val="clear" w:color="auto" w:fill="auto"/>
          </w:tcPr>
          <w:p w14:paraId="47D2A8EE" w14:textId="77777777" w:rsidR="001C38A4" w:rsidRPr="00211297" w:rsidRDefault="001C38A4" w:rsidP="000F0AB6">
            <w:pPr>
              <w:pStyle w:val="19"/>
              <w:spacing w:after="120"/>
            </w:pPr>
            <w:r w:rsidRPr="00EB009A">
              <w:t xml:space="preserve">Отображается текущее время и дата. </w:t>
            </w:r>
            <w:r w:rsidRPr="00211297">
              <w:t>Не изменяется оператором.</w:t>
            </w:r>
          </w:p>
        </w:tc>
      </w:tr>
    </w:tbl>
    <w:p w14:paraId="2F2B33CB" w14:textId="276EC94A" w:rsidR="001C38A4" w:rsidRDefault="001C38A4">
      <w:pPr>
        <w:spacing w:after="120"/>
      </w:pPr>
    </w:p>
    <w:p w14:paraId="63E80F69" w14:textId="77777777" w:rsidR="001C38A4" w:rsidRDefault="001C38A4" w:rsidP="00FB017A">
      <w:pPr>
        <w:pStyle w:val="2"/>
      </w:pPr>
      <w:bookmarkStart w:id="37" w:name="_Toc369622229"/>
      <w:bookmarkStart w:id="38" w:name="_Ref372119638"/>
      <w:bookmarkStart w:id="39" w:name="_Ref442295927"/>
      <w:bookmarkStart w:id="40" w:name="_Toc447725837"/>
      <w:bookmarkStart w:id="41" w:name="_Ref447800440"/>
      <w:bookmarkStart w:id="42" w:name="_Toc67513675"/>
      <w:r w:rsidRPr="00211297">
        <w:t>Панель инструментов</w:t>
      </w:r>
      <w:bookmarkEnd w:id="37"/>
      <w:bookmarkEnd w:id="38"/>
      <w:bookmarkEnd w:id="39"/>
      <w:bookmarkEnd w:id="40"/>
      <w:bookmarkEnd w:id="41"/>
      <w:bookmarkEnd w:id="42"/>
    </w:p>
    <w:p w14:paraId="58A40F34" w14:textId="77777777" w:rsidR="001C38A4" w:rsidRPr="00211297" w:rsidRDefault="001C38A4" w:rsidP="001C38A4">
      <w:pPr>
        <w:pStyle w:val="30"/>
      </w:pPr>
      <w:bookmarkStart w:id="43" w:name="_Toc67513676"/>
      <w:r w:rsidRPr="00211297">
        <w:t>Назначение</w:t>
      </w:r>
      <w:bookmarkEnd w:id="43"/>
    </w:p>
    <w:p w14:paraId="28E8127D" w14:textId="77777777" w:rsidR="001C38A4" w:rsidRDefault="001C38A4" w:rsidP="001C38A4">
      <w:pPr>
        <w:spacing w:after="120"/>
      </w:pPr>
      <w:r w:rsidRPr="00211297">
        <w:t>Панель инструментов используется для выполнения оператором технологических операций, вызов</w:t>
      </w:r>
      <w:r>
        <w:t>ов окон, настройки АРМ УВД.</w:t>
      </w:r>
    </w:p>
    <w:p w14:paraId="6A19FBA8" w14:textId="77777777" w:rsidR="001C38A4" w:rsidRPr="00211297" w:rsidRDefault="001C38A4" w:rsidP="001C38A4">
      <w:pPr>
        <w:pStyle w:val="30"/>
      </w:pPr>
      <w:bookmarkStart w:id="44" w:name="_Ref446430211"/>
      <w:bookmarkStart w:id="45" w:name="_Toc67513677"/>
      <w:r w:rsidRPr="00211297">
        <w:t>Описание</w:t>
      </w:r>
      <w:bookmarkEnd w:id="44"/>
      <w:bookmarkEnd w:id="45"/>
    </w:p>
    <w:p w14:paraId="01D8495B" w14:textId="4B67C4D2" w:rsidR="001C38A4" w:rsidRPr="00211297" w:rsidRDefault="001C38A4" w:rsidP="001C38A4">
      <w:pPr>
        <w:pStyle w:val="15"/>
        <w:spacing w:after="120"/>
      </w:pPr>
      <w:r w:rsidRPr="00211297">
        <w:t>Панель инструментов</w:t>
      </w:r>
      <w:r>
        <w:t xml:space="preserve"> (</w:t>
      </w:r>
      <w:r>
        <w:fldChar w:fldCharType="begin"/>
      </w:r>
      <w:r>
        <w:instrText xml:space="preserve"> REF _Ref443311636 \h </w:instrText>
      </w:r>
      <w:r>
        <w:fldChar w:fldCharType="separate"/>
      </w:r>
      <w:r w:rsidR="00595A77">
        <w:t xml:space="preserve">Рисунок </w:t>
      </w:r>
      <w:r w:rsidR="00595A77">
        <w:rPr>
          <w:noProof/>
        </w:rPr>
        <w:t>6</w:t>
      </w:r>
      <w:r>
        <w:fldChar w:fldCharType="end"/>
      </w:r>
      <w:r>
        <w:t>)</w:t>
      </w:r>
      <w:r w:rsidRPr="00211297">
        <w:t xml:space="preserve"> располагается в правой</w:t>
      </w:r>
      <w:r>
        <w:t xml:space="preserve"> или левой стороне главного окна </w:t>
      </w:r>
      <w:r w:rsidRPr="00211297">
        <w:t>в виде вертикально расположенных иконок.</w:t>
      </w:r>
      <w:r w:rsidRPr="00564AE9">
        <w:t xml:space="preserve"> </w:t>
      </w:r>
      <w:r w:rsidRPr="00211297">
        <w:t xml:space="preserve">При </w:t>
      </w:r>
      <w:r>
        <w:t>нажатии ПКМ на панель открывается меню</w:t>
      </w:r>
      <w:r w:rsidRPr="00211297">
        <w:t xml:space="preserve"> выбора </w:t>
      </w:r>
      <w:r>
        <w:t>стороны</w:t>
      </w:r>
      <w:r w:rsidRPr="00211297">
        <w:t xml:space="preserve"> размещения панели</w:t>
      </w:r>
      <w:r>
        <w:t>.</w:t>
      </w:r>
    </w:p>
    <w:p w14:paraId="5CF76882" w14:textId="435E2C6A" w:rsidR="001C38A4" w:rsidRDefault="001C38A4" w:rsidP="001C38A4">
      <w:pPr>
        <w:pStyle w:val="16"/>
        <w:spacing w:after="120"/>
      </w:pPr>
      <w:r w:rsidRPr="00E7503D">
        <w:rPr>
          <w:noProof/>
        </w:rPr>
        <w:lastRenderedPageBreak/>
        <w:drawing>
          <wp:inline distT="0" distB="0" distL="0" distR="0" wp14:anchorId="032B7F95" wp14:editId="36CA2CA1">
            <wp:extent cx="500400" cy="4647600"/>
            <wp:effectExtent l="0" t="0" r="0" b="635"/>
            <wp:docPr id="23479" name="Рисунок 2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0400" cy="46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1B45" w14:textId="02ED366B" w:rsidR="001C38A4" w:rsidRDefault="001C38A4" w:rsidP="001C38A4">
      <w:pPr>
        <w:pStyle w:val="a9"/>
        <w:spacing w:after="120"/>
      </w:pPr>
      <w:bookmarkStart w:id="46" w:name="_Ref443311636"/>
      <w:r>
        <w:t xml:space="preserve">Рисунок </w:t>
      </w:r>
      <w:fldSimple w:instr=" SEQ Рисунок \* ARABIC ">
        <w:r w:rsidR="00595A77">
          <w:rPr>
            <w:noProof/>
          </w:rPr>
          <w:t>6</w:t>
        </w:r>
      </w:fldSimple>
      <w:bookmarkEnd w:id="46"/>
      <w:r>
        <w:t xml:space="preserve"> – Панель инструментов</w:t>
      </w:r>
    </w:p>
    <w:p w14:paraId="002FE9F5" w14:textId="1D7F4A7F" w:rsidR="001C38A4" w:rsidRPr="00841621" w:rsidRDefault="001C38A4" w:rsidP="001C38A4">
      <w:pPr>
        <w:spacing w:after="120"/>
      </w:pPr>
      <w:bookmarkStart w:id="47" w:name="_Toc106775094"/>
      <w:r>
        <w:t xml:space="preserve">В зависимости от настроек </w:t>
      </w:r>
      <w:r w:rsidRPr="00211297">
        <w:t xml:space="preserve">панель инструментов </w:t>
      </w:r>
      <w:r>
        <w:t>может содержа</w:t>
      </w:r>
      <w:r w:rsidRPr="00211297">
        <w:t>т</w:t>
      </w:r>
      <w:r>
        <w:t>ь</w:t>
      </w:r>
      <w:r w:rsidRPr="00211297">
        <w:t xml:space="preserve"> </w:t>
      </w:r>
      <w:r>
        <w:t>следующие</w:t>
      </w:r>
      <w:r w:rsidRPr="00211297">
        <w:t xml:space="preserve"> кнопки </w:t>
      </w:r>
      <w:r>
        <w:t xml:space="preserve">(иконки) </w:t>
      </w:r>
      <w:r w:rsidRPr="00211297">
        <w:t xml:space="preserve">для доступа к </w:t>
      </w:r>
      <w:r>
        <w:t>функциям и функциональным окнам (</w:t>
      </w:r>
      <w:r>
        <w:fldChar w:fldCharType="begin"/>
      </w:r>
      <w:r>
        <w:instrText xml:space="preserve"> REF _Ref518396324 \h </w:instrText>
      </w:r>
      <w:r>
        <w:fldChar w:fldCharType="separate"/>
      </w:r>
      <w:r w:rsidR="00595A77" w:rsidRPr="00211297">
        <w:t xml:space="preserve">Таблица </w:t>
      </w:r>
      <w:r w:rsidR="00595A77">
        <w:rPr>
          <w:noProof/>
        </w:rPr>
        <w:t>3</w:t>
      </w:r>
      <w:r>
        <w:fldChar w:fldCharType="end"/>
      </w:r>
      <w:r>
        <w:t>).</w:t>
      </w:r>
      <w:bookmarkStart w:id="48" w:name="_Ref368064599"/>
      <w:r>
        <w:t xml:space="preserve"> Вызов</w:t>
      </w:r>
      <w:r w:rsidRPr="00211297">
        <w:t xml:space="preserve"> </w:t>
      </w:r>
      <w:r>
        <w:t xml:space="preserve">окна или </w:t>
      </w:r>
      <w:r w:rsidRPr="00211297">
        <w:t>функции выполн</w:t>
      </w:r>
      <w:r>
        <w:t>яется нажатием</w:t>
      </w:r>
      <w:r w:rsidRPr="00211297">
        <w:t xml:space="preserve"> ЛКМ </w:t>
      </w:r>
      <w:r>
        <w:t>на</w:t>
      </w:r>
      <w:r w:rsidRPr="00211297">
        <w:t xml:space="preserve"> соответствующ</w:t>
      </w:r>
      <w:r>
        <w:t>ую кнопку (иконку).</w:t>
      </w:r>
    </w:p>
    <w:p w14:paraId="492EFED8" w14:textId="27690441" w:rsidR="001C38A4" w:rsidRPr="00211297" w:rsidRDefault="001C38A4" w:rsidP="001C38A4">
      <w:pPr>
        <w:pStyle w:val="2H1"/>
      </w:pPr>
      <w:bookmarkStart w:id="49" w:name="_Ref518396324"/>
      <w:bookmarkStart w:id="50" w:name="_Toc404942840"/>
      <w:r w:rsidRPr="00211297">
        <w:lastRenderedPageBreak/>
        <w:t xml:space="preserve">Таблица </w:t>
      </w:r>
      <w:fldSimple w:instr=" SEQ Таблица \* ARABIC ">
        <w:r w:rsidR="00595A77">
          <w:rPr>
            <w:noProof/>
          </w:rPr>
          <w:t>3</w:t>
        </w:r>
      </w:fldSimple>
      <w:bookmarkEnd w:id="49"/>
      <w:r w:rsidRPr="00211297">
        <w:t xml:space="preserve"> – </w:t>
      </w:r>
      <w:bookmarkEnd w:id="50"/>
      <w:r w:rsidRPr="00211297">
        <w:t xml:space="preserve">Назначение </w:t>
      </w:r>
      <w:r>
        <w:t>кнопок на панели инструментов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1558"/>
        <w:gridCol w:w="7080"/>
      </w:tblGrid>
      <w:tr w:rsidR="006601C9" w:rsidRPr="00211297" w14:paraId="792F1634" w14:textId="77777777" w:rsidTr="002D2529">
        <w:trPr>
          <w:cantSplit/>
          <w:trHeight w:val="70"/>
          <w:tblHeader/>
          <w:jc w:val="center"/>
        </w:trPr>
        <w:tc>
          <w:tcPr>
            <w:tcW w:w="514" w:type="pct"/>
            <w:shd w:val="clear" w:color="auto" w:fill="EAEAEA"/>
            <w:vAlign w:val="center"/>
          </w:tcPr>
          <w:p w14:paraId="2AF39012" w14:textId="77777777" w:rsidR="001C38A4" w:rsidRPr="00211297" w:rsidRDefault="001C38A4" w:rsidP="000F0AB6">
            <w:pPr>
              <w:pStyle w:val="2H"/>
              <w:spacing w:after="120"/>
              <w:rPr>
                <w:noProof/>
              </w:rPr>
            </w:pPr>
            <w:r>
              <w:rPr>
                <w:noProof/>
              </w:rPr>
              <w:t>Кнопка</w:t>
            </w:r>
          </w:p>
        </w:tc>
        <w:tc>
          <w:tcPr>
            <w:tcW w:w="809" w:type="pct"/>
            <w:shd w:val="clear" w:color="auto" w:fill="EAEAEA"/>
            <w:vAlign w:val="center"/>
          </w:tcPr>
          <w:p w14:paraId="5CEABE1B" w14:textId="77777777" w:rsidR="001C38A4" w:rsidRPr="00211297" w:rsidRDefault="001C38A4" w:rsidP="000F0AB6">
            <w:pPr>
              <w:pStyle w:val="2H"/>
              <w:spacing w:after="120"/>
              <w:rPr>
                <w:noProof/>
              </w:rPr>
            </w:pPr>
            <w:r w:rsidRPr="00211297">
              <w:rPr>
                <w:noProof/>
              </w:rPr>
              <w:t>Название</w:t>
            </w:r>
          </w:p>
        </w:tc>
        <w:tc>
          <w:tcPr>
            <w:tcW w:w="3677" w:type="pct"/>
            <w:shd w:val="clear" w:color="auto" w:fill="EAEAEA"/>
            <w:vAlign w:val="center"/>
          </w:tcPr>
          <w:p w14:paraId="348BFB29" w14:textId="77777777" w:rsidR="001C38A4" w:rsidRPr="00211297" w:rsidRDefault="001C38A4" w:rsidP="000F0AB6">
            <w:pPr>
              <w:pStyle w:val="2H"/>
              <w:spacing w:after="120"/>
              <w:rPr>
                <w:noProof/>
              </w:rPr>
            </w:pPr>
            <w:r w:rsidRPr="00211297">
              <w:rPr>
                <w:noProof/>
              </w:rPr>
              <w:t>Описание</w:t>
            </w:r>
          </w:p>
        </w:tc>
      </w:tr>
      <w:tr w:rsidR="002D2529" w:rsidRPr="00211297" w14:paraId="3BB74B4A" w14:textId="77777777" w:rsidTr="002D2529">
        <w:trPr>
          <w:cantSplit/>
          <w:trHeight w:val="1835"/>
          <w:jc w:val="center"/>
        </w:trPr>
        <w:tc>
          <w:tcPr>
            <w:tcW w:w="514" w:type="pct"/>
            <w:shd w:val="clear" w:color="auto" w:fill="EAEAEA"/>
          </w:tcPr>
          <w:p w14:paraId="59895FD0" w14:textId="77777777" w:rsidR="001C38A4" w:rsidRPr="00D657C5" w:rsidRDefault="001C38A4" w:rsidP="000F0AB6">
            <w:pPr>
              <w:pStyle w:val="2H4"/>
              <w:spacing w:before="72" w:after="120"/>
            </w:pPr>
            <w:r w:rsidRPr="00D657C5">
              <w:rPr>
                <w:noProof/>
              </w:rPr>
              <w:drawing>
                <wp:inline distT="0" distB="0" distL="0" distR="0" wp14:anchorId="17A91667" wp14:editId="4CCD27A3">
                  <wp:extent cx="360000" cy="360000"/>
                  <wp:effectExtent l="0" t="0" r="2540" b="2540"/>
                  <wp:docPr id="364" name="Рисунок 2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6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062DA09B" w14:textId="77EA6376" w:rsidR="001C38A4" w:rsidRPr="00211297" w:rsidRDefault="001C38A4" w:rsidP="000F0AB6">
            <w:pPr>
              <w:pStyle w:val="19"/>
              <w:spacing w:after="120"/>
            </w:pPr>
            <w:r>
              <w:t>Д</w:t>
            </w:r>
            <w:r w:rsidRPr="00211297">
              <w:t>ополни</w:t>
            </w:r>
            <w:r w:rsidR="002D2529">
              <w:softHyphen/>
            </w:r>
            <w:r w:rsidRPr="00211297">
              <w:t>тельное окно ДВО</w:t>
            </w:r>
          </w:p>
        </w:tc>
        <w:tc>
          <w:tcPr>
            <w:tcW w:w="3677" w:type="pct"/>
            <w:shd w:val="clear" w:color="auto" w:fill="auto"/>
          </w:tcPr>
          <w:p w14:paraId="1F771F52" w14:textId="77777777" w:rsidR="001C38A4" w:rsidRPr="008B2AD7" w:rsidRDefault="001C38A4" w:rsidP="000F0AB6">
            <w:pPr>
              <w:pStyle w:val="19"/>
              <w:spacing w:after="120"/>
            </w:pPr>
            <w:r w:rsidRPr="008B2AD7">
              <w:t>Открывает в главном окне дополнительное окно ДВО.</w:t>
            </w:r>
          </w:p>
          <w:p w14:paraId="37F94B6E" w14:textId="77777777" w:rsidR="001C38A4" w:rsidRPr="008B2AD7" w:rsidRDefault="001C38A4" w:rsidP="000F0AB6">
            <w:pPr>
              <w:pStyle w:val="2H3"/>
              <w:spacing w:after="120"/>
            </w:pPr>
            <w:r w:rsidRPr="008B2AD7">
              <w:rPr>
                <w:noProof/>
              </w:rPr>
              <w:drawing>
                <wp:inline distT="0" distB="0" distL="0" distR="0" wp14:anchorId="75767739" wp14:editId="5CC8ABD5">
                  <wp:extent cx="3581400" cy="2800350"/>
                  <wp:effectExtent l="0" t="0" r="0" b="0"/>
                  <wp:docPr id="382" name="Рисунок 23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1D7F9" w14:textId="49AFF94E" w:rsidR="001C38A4" w:rsidRPr="006C7491" w:rsidRDefault="001C38A4" w:rsidP="000F0AB6">
            <w:pPr>
              <w:pStyle w:val="19"/>
              <w:spacing w:after="120"/>
            </w:pPr>
            <w:r w:rsidRPr="006C7491">
              <w:t>Оператор может изменять положение, размеры и параметры отображения информации в этом окне.</w:t>
            </w:r>
          </w:p>
        </w:tc>
      </w:tr>
      <w:tr w:rsidR="002D2529" w:rsidRPr="00211297" w14:paraId="7A1B8F53" w14:textId="77777777" w:rsidTr="002D2529">
        <w:trPr>
          <w:cantSplit/>
          <w:trHeight w:val="601"/>
          <w:jc w:val="center"/>
        </w:trPr>
        <w:tc>
          <w:tcPr>
            <w:tcW w:w="514" w:type="pct"/>
            <w:shd w:val="clear" w:color="auto" w:fill="EAEAEA"/>
          </w:tcPr>
          <w:p w14:paraId="2C9828CD" w14:textId="77777777" w:rsidR="001C38A4" w:rsidRPr="00D657C5" w:rsidRDefault="001C38A4" w:rsidP="000F0AB6">
            <w:pPr>
              <w:pStyle w:val="2H4"/>
              <w:spacing w:before="72" w:after="120"/>
            </w:pPr>
            <w:r w:rsidRPr="00D657C5">
              <w:rPr>
                <w:noProof/>
              </w:rPr>
              <w:drawing>
                <wp:inline distT="0" distB="0" distL="0" distR="0" wp14:anchorId="7E4B847A" wp14:editId="32262CB7">
                  <wp:extent cx="360000" cy="360000"/>
                  <wp:effectExtent l="0" t="0" r="2540" b="2540"/>
                  <wp:docPr id="365" name="Рисунок 2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6462064E" w14:textId="12AEC5BE" w:rsidR="001C38A4" w:rsidRPr="00211297" w:rsidRDefault="001C38A4" w:rsidP="000F0AB6">
            <w:pPr>
              <w:pStyle w:val="19"/>
              <w:spacing w:after="120"/>
            </w:pPr>
            <w:r w:rsidRPr="00211297">
              <w:t>Окн</w:t>
            </w:r>
            <w:r>
              <w:t>о</w:t>
            </w:r>
            <w:r w:rsidRPr="00211297">
              <w:t xml:space="preserve"> верти</w:t>
            </w:r>
            <w:r w:rsidR="00642C3D">
              <w:softHyphen/>
            </w:r>
            <w:r w:rsidRPr="00211297">
              <w:t>кального разреза</w:t>
            </w:r>
          </w:p>
        </w:tc>
        <w:tc>
          <w:tcPr>
            <w:tcW w:w="3677" w:type="pct"/>
            <w:shd w:val="clear" w:color="auto" w:fill="auto"/>
          </w:tcPr>
          <w:p w14:paraId="1F98DA45" w14:textId="77777777" w:rsidR="001C38A4" w:rsidRPr="00AA057A" w:rsidRDefault="001C38A4" w:rsidP="000F0AB6">
            <w:pPr>
              <w:pStyle w:val="19"/>
              <w:spacing w:after="120"/>
            </w:pPr>
            <w:r w:rsidRPr="00AA057A">
              <w:t>Открывает в главном окне ДВО окно вертикального разреза, в котором можно выбрать трассу или план, разрез которых необходимо отобразить.</w:t>
            </w:r>
          </w:p>
          <w:p w14:paraId="45FA4D2D" w14:textId="77777777" w:rsidR="001C38A4" w:rsidRPr="00AA057A" w:rsidRDefault="001C38A4" w:rsidP="000F0AB6">
            <w:pPr>
              <w:pStyle w:val="2H3"/>
              <w:spacing w:after="120"/>
            </w:pPr>
            <w:r w:rsidRPr="00AA057A">
              <w:rPr>
                <w:noProof/>
              </w:rPr>
              <w:drawing>
                <wp:inline distT="0" distB="0" distL="0" distR="0" wp14:anchorId="7D8E2DA3" wp14:editId="5279B927">
                  <wp:extent cx="4320000" cy="311040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1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588BE" w14:textId="125F1183" w:rsidR="001C38A4" w:rsidRPr="006C7491" w:rsidRDefault="001C38A4" w:rsidP="000F0AB6">
            <w:pPr>
              <w:pStyle w:val="19"/>
              <w:spacing w:after="120"/>
            </w:pPr>
            <w:r w:rsidRPr="00AA057A">
              <w:t>Для данного окна можно настроить состав формуляров сопровождения ВС.</w:t>
            </w:r>
          </w:p>
        </w:tc>
      </w:tr>
      <w:tr w:rsidR="002D2529" w:rsidRPr="00211297" w14:paraId="15A65CCC" w14:textId="77777777" w:rsidTr="002D2529">
        <w:trPr>
          <w:cantSplit/>
          <w:trHeight w:val="384"/>
          <w:jc w:val="center"/>
        </w:trPr>
        <w:tc>
          <w:tcPr>
            <w:tcW w:w="514" w:type="pct"/>
            <w:shd w:val="clear" w:color="auto" w:fill="EAEAEA"/>
          </w:tcPr>
          <w:p w14:paraId="10137E4D" w14:textId="77777777" w:rsidR="001C38A4" w:rsidRPr="00D55E07" w:rsidRDefault="001C38A4" w:rsidP="000F0AB6">
            <w:pPr>
              <w:pStyle w:val="2H4"/>
              <w:spacing w:before="72" w:after="120"/>
            </w:pPr>
            <w:r w:rsidRPr="00D657C5">
              <w:rPr>
                <w:noProof/>
              </w:rPr>
              <w:lastRenderedPageBreak/>
              <w:drawing>
                <wp:inline distT="0" distB="0" distL="0" distR="0" wp14:anchorId="54503A50" wp14:editId="24D9F7BD">
                  <wp:extent cx="360000" cy="360000"/>
                  <wp:effectExtent l="0" t="0" r="2540" b="2540"/>
                  <wp:docPr id="366" name="Рисунок 22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56E11402" w14:textId="77777777" w:rsidR="001C38A4" w:rsidRPr="006C7491" w:rsidRDefault="001C38A4" w:rsidP="000F0AB6">
            <w:pPr>
              <w:pStyle w:val="19"/>
              <w:spacing w:after="120"/>
            </w:pPr>
            <w:r>
              <w:t>Измеритель</w:t>
            </w:r>
          </w:p>
        </w:tc>
        <w:tc>
          <w:tcPr>
            <w:tcW w:w="3677" w:type="pct"/>
            <w:shd w:val="clear" w:color="auto" w:fill="auto"/>
          </w:tcPr>
          <w:p w14:paraId="13C967DF" w14:textId="77777777" w:rsidR="001C38A4" w:rsidRPr="002270CE" w:rsidRDefault="001C38A4" w:rsidP="000F0AB6">
            <w:pPr>
              <w:pStyle w:val="19"/>
              <w:spacing w:after="120"/>
            </w:pPr>
            <w:r w:rsidRPr="006C7491">
              <w:t>Переход в режим работы с измерителем. В главном окне ДВО появляется специальный формуляр, отображающий координаты текущего положения курсора в географических и полярных координатах</w:t>
            </w:r>
            <w:r>
              <w:t>:</w:t>
            </w:r>
          </w:p>
          <w:p w14:paraId="30A29301" w14:textId="77777777" w:rsidR="001C38A4" w:rsidRDefault="001C38A4" w:rsidP="000F0AB6">
            <w:pPr>
              <w:pStyle w:val="2H3"/>
              <w:spacing w:after="120"/>
            </w:pPr>
            <w:r>
              <w:rPr>
                <w:noProof/>
              </w:rPr>
              <w:drawing>
                <wp:inline distT="0" distB="0" distL="0" distR="0" wp14:anchorId="5901DDFB" wp14:editId="37ADDB99">
                  <wp:extent cx="2828925" cy="638175"/>
                  <wp:effectExtent l="0" t="0" r="9525" b="9525"/>
                  <wp:docPr id="386" name="Рисунок 23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55122" w14:textId="5C3D7FA8" w:rsidR="001C38A4" w:rsidRPr="006C7491" w:rsidRDefault="001C38A4" w:rsidP="000F0AB6">
            <w:pPr>
              <w:pStyle w:val="19"/>
              <w:spacing w:after="120"/>
            </w:pPr>
            <w:r>
              <w:t xml:space="preserve">В данном режиме </w:t>
            </w:r>
            <w:r w:rsidRPr="006C7491">
              <w:t xml:space="preserve">оператору предоставляется возможность создать динамический измеритель для ВС и объектов </w:t>
            </w:r>
            <w:r>
              <w:t>в</w:t>
            </w:r>
            <w:r w:rsidRPr="006C7491">
              <w:t xml:space="preserve"> главном окне ДВО.</w:t>
            </w:r>
          </w:p>
        </w:tc>
      </w:tr>
      <w:tr w:rsidR="002D2529" w:rsidRPr="00211297" w14:paraId="07863DA2" w14:textId="77777777" w:rsidTr="002D2529">
        <w:trPr>
          <w:cantSplit/>
          <w:jc w:val="center"/>
        </w:trPr>
        <w:tc>
          <w:tcPr>
            <w:tcW w:w="514" w:type="pct"/>
            <w:shd w:val="clear" w:color="auto" w:fill="EAEAEA"/>
          </w:tcPr>
          <w:p w14:paraId="5B7E3AD8" w14:textId="77777777" w:rsidR="001C38A4" w:rsidRPr="00865F18" w:rsidRDefault="001C38A4" w:rsidP="000F0AB6">
            <w:pPr>
              <w:pStyle w:val="2H4"/>
              <w:spacing w:before="72" w:after="120"/>
            </w:pPr>
            <w:r w:rsidRPr="00D657C5">
              <w:rPr>
                <w:noProof/>
              </w:rPr>
              <w:drawing>
                <wp:inline distT="0" distB="0" distL="0" distR="0" wp14:anchorId="753BF655" wp14:editId="18661564">
                  <wp:extent cx="360000" cy="360000"/>
                  <wp:effectExtent l="0" t="0" r="2540" b="2540"/>
                  <wp:docPr id="367" name="Рисунок 22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14A45912" w14:textId="6D3B749F" w:rsidR="001C38A4" w:rsidRPr="006C7491" w:rsidRDefault="001C38A4" w:rsidP="000F0AB6">
            <w:pPr>
              <w:pStyle w:val="19"/>
              <w:spacing w:after="120"/>
            </w:pPr>
            <w:r w:rsidRPr="006C7491">
              <w:t xml:space="preserve">Настройка вектора прогноза </w:t>
            </w:r>
            <w:r>
              <w:t>(</w:t>
            </w:r>
            <w:r w:rsidRPr="006C7491">
              <w:t>экстраполя</w:t>
            </w:r>
            <w:r w:rsidR="00642C3D">
              <w:softHyphen/>
            </w:r>
            <w:r w:rsidRPr="006C7491">
              <w:t>ции</w:t>
            </w:r>
            <w:r>
              <w:t>)</w:t>
            </w:r>
          </w:p>
        </w:tc>
        <w:tc>
          <w:tcPr>
            <w:tcW w:w="3677" w:type="pct"/>
            <w:shd w:val="clear" w:color="auto" w:fill="auto"/>
          </w:tcPr>
          <w:p w14:paraId="7FF9D0E4" w14:textId="77777777" w:rsidR="001C38A4" w:rsidRPr="009968D0" w:rsidRDefault="001C38A4" w:rsidP="000F0AB6">
            <w:pPr>
              <w:pStyle w:val="19"/>
              <w:spacing w:after="120"/>
            </w:pPr>
            <w:r w:rsidRPr="009968D0">
              <w:t>Открывается окно «Вектор прогноза», предназначенное для включения и выбора параметров отображения вектора прогноза (экстраполяции). Вектор экстраполяции строится с учётом плановой траектории полёта или по результатам экстраполирования координатной информации от источников РЛИ.</w:t>
            </w:r>
          </w:p>
          <w:p w14:paraId="14471F3E" w14:textId="10A5B4EF" w:rsidR="001C38A4" w:rsidRPr="009968D0" w:rsidRDefault="001C38A4" w:rsidP="002D2529">
            <w:pPr>
              <w:pStyle w:val="2H3"/>
              <w:spacing w:after="120"/>
            </w:pPr>
            <w:r w:rsidRPr="009968D0">
              <w:rPr>
                <w:noProof/>
              </w:rPr>
              <w:drawing>
                <wp:inline distT="0" distB="0" distL="0" distR="0" wp14:anchorId="1F4F5035" wp14:editId="40C4C18B">
                  <wp:extent cx="3481200" cy="828000"/>
                  <wp:effectExtent l="0" t="0" r="508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2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29" w:rsidRPr="00211297" w14:paraId="378D6D12" w14:textId="77777777" w:rsidTr="002D2529">
        <w:trPr>
          <w:cantSplit/>
          <w:jc w:val="center"/>
        </w:trPr>
        <w:tc>
          <w:tcPr>
            <w:tcW w:w="514" w:type="pct"/>
            <w:shd w:val="clear" w:color="auto" w:fill="EAEAEA"/>
          </w:tcPr>
          <w:p w14:paraId="78D9F8CA" w14:textId="77777777" w:rsidR="001C38A4" w:rsidRPr="008F6E94" w:rsidRDefault="001C38A4" w:rsidP="000F0AB6">
            <w:pPr>
              <w:pStyle w:val="2H4"/>
              <w:spacing w:before="72" w:after="120"/>
            </w:pPr>
            <w:r w:rsidRPr="00D657C5">
              <w:rPr>
                <w:noProof/>
              </w:rPr>
              <w:drawing>
                <wp:inline distT="0" distB="0" distL="0" distR="0" wp14:anchorId="35516DED" wp14:editId="0FF2F478">
                  <wp:extent cx="360000" cy="360000"/>
                  <wp:effectExtent l="0" t="0" r="2540" b="2540"/>
                  <wp:docPr id="368" name="Рисунок 22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5D2A6779" w14:textId="77777777" w:rsidR="001C38A4" w:rsidRPr="006C7491" w:rsidRDefault="001C38A4" w:rsidP="000F0AB6">
            <w:pPr>
              <w:pStyle w:val="19"/>
              <w:spacing w:after="120"/>
            </w:pPr>
            <w:r>
              <w:t>Настройка источников информации</w:t>
            </w:r>
          </w:p>
        </w:tc>
        <w:tc>
          <w:tcPr>
            <w:tcW w:w="3677" w:type="pct"/>
            <w:shd w:val="clear" w:color="auto" w:fill="auto"/>
          </w:tcPr>
          <w:p w14:paraId="3ED0842B" w14:textId="77777777" w:rsidR="001C38A4" w:rsidRPr="00A15772" w:rsidRDefault="001C38A4" w:rsidP="000F0AB6">
            <w:pPr>
              <w:pStyle w:val="19"/>
              <w:spacing w:after="120"/>
            </w:pPr>
            <w:r w:rsidRPr="00A15772">
              <w:t>Вызывается окно «Источники информации», предназначенное для выбора источников информации и режимов их отображения.</w:t>
            </w:r>
          </w:p>
          <w:p w14:paraId="0D600430" w14:textId="2701790A" w:rsidR="001C38A4" w:rsidRPr="006C7491" w:rsidRDefault="001C38A4" w:rsidP="002D2529">
            <w:pPr>
              <w:pStyle w:val="2H3"/>
              <w:spacing w:after="120"/>
            </w:pPr>
            <w:r w:rsidRPr="00A15772">
              <w:rPr>
                <w:noProof/>
              </w:rPr>
              <w:drawing>
                <wp:inline distT="0" distB="0" distL="0" distR="0" wp14:anchorId="76994B20" wp14:editId="71E3F8EB">
                  <wp:extent cx="1714500" cy="2352675"/>
                  <wp:effectExtent l="0" t="0" r="0" b="9525"/>
                  <wp:docPr id="23969" name="Рисунок 23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68B2">
              <w:t xml:space="preserve"> </w:t>
            </w:r>
            <w:r>
              <w:t xml:space="preserve">  </w:t>
            </w:r>
            <w:r w:rsidRPr="00A15772">
              <w:rPr>
                <w:noProof/>
              </w:rPr>
              <w:drawing>
                <wp:inline distT="0" distB="0" distL="0" distR="0" wp14:anchorId="51D13798" wp14:editId="624EB588">
                  <wp:extent cx="1704975" cy="2343150"/>
                  <wp:effectExtent l="0" t="0" r="9525" b="0"/>
                  <wp:docPr id="23970" name="Рисунок 23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29" w:rsidRPr="00211297" w14:paraId="557162EA" w14:textId="77777777" w:rsidTr="002D2529">
        <w:trPr>
          <w:cantSplit/>
          <w:jc w:val="center"/>
        </w:trPr>
        <w:tc>
          <w:tcPr>
            <w:tcW w:w="514" w:type="pct"/>
            <w:shd w:val="clear" w:color="auto" w:fill="EAEAEA"/>
          </w:tcPr>
          <w:p w14:paraId="17076331" w14:textId="77777777" w:rsidR="001C38A4" w:rsidRPr="00AE5CCE" w:rsidRDefault="001C38A4" w:rsidP="000F0AB6">
            <w:pPr>
              <w:pStyle w:val="2H4"/>
              <w:spacing w:before="72" w:after="120"/>
            </w:pPr>
            <w:r w:rsidRPr="00D657C5">
              <w:rPr>
                <w:noProof/>
              </w:rPr>
              <w:lastRenderedPageBreak/>
              <w:drawing>
                <wp:inline distT="0" distB="0" distL="0" distR="0" wp14:anchorId="615984D5" wp14:editId="4249D4DE">
                  <wp:extent cx="360000" cy="360000"/>
                  <wp:effectExtent l="0" t="0" r="2540" b="2540"/>
                  <wp:docPr id="369" name="Рисунок 22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11750EB8" w14:textId="5A184EB0" w:rsidR="001C38A4" w:rsidRPr="006C7491" w:rsidRDefault="001C38A4" w:rsidP="000F0AB6">
            <w:pPr>
              <w:pStyle w:val="19"/>
              <w:spacing w:after="120"/>
            </w:pPr>
            <w:r>
              <w:t>Настройка</w:t>
            </w:r>
            <w:r w:rsidRPr="006C7491">
              <w:t xml:space="preserve"> картографи</w:t>
            </w:r>
            <w:r w:rsidR="00642C3D">
              <w:softHyphen/>
            </w:r>
            <w:r w:rsidRPr="006C7491">
              <w:t>ческой</w:t>
            </w:r>
            <w:r>
              <w:t xml:space="preserve"> и</w:t>
            </w:r>
            <w:r w:rsidRPr="006C7491">
              <w:t xml:space="preserve"> аэронавига</w:t>
            </w:r>
            <w:r w:rsidR="00642C3D">
              <w:softHyphen/>
            </w:r>
            <w:r w:rsidRPr="006C7491">
              <w:t>ционной информации</w:t>
            </w:r>
          </w:p>
        </w:tc>
        <w:tc>
          <w:tcPr>
            <w:tcW w:w="3677" w:type="pct"/>
            <w:shd w:val="clear" w:color="auto" w:fill="auto"/>
          </w:tcPr>
          <w:p w14:paraId="52C259FF" w14:textId="77777777" w:rsidR="001C38A4" w:rsidRPr="0002357E" w:rsidRDefault="001C38A4" w:rsidP="000F0AB6">
            <w:pPr>
              <w:pStyle w:val="19"/>
              <w:spacing w:after="120"/>
            </w:pPr>
            <w:r w:rsidRPr="00B07961">
              <w:t xml:space="preserve">Вызывается окно «Настройка зоны», позволяющее </w:t>
            </w:r>
            <w:r>
              <w:t>настроить</w:t>
            </w:r>
            <w:r w:rsidRPr="00B07961">
              <w:t xml:space="preserve"> состав картографических, аэронавигационных и опорных данных </w:t>
            </w:r>
            <w:r>
              <w:t>и состав векторной карты</w:t>
            </w:r>
            <w:r w:rsidRPr="00B07961">
              <w:t xml:space="preserve"> для отображения в окне ДВО.</w:t>
            </w:r>
          </w:p>
          <w:p w14:paraId="6F3EC0A5" w14:textId="22627A67" w:rsidR="001C38A4" w:rsidRPr="00B07961" w:rsidRDefault="001C38A4" w:rsidP="002D2529">
            <w:pPr>
              <w:pStyle w:val="2H3"/>
              <w:spacing w:after="120"/>
            </w:pPr>
            <w:r w:rsidRPr="00EB38D2">
              <w:rPr>
                <w:noProof/>
              </w:rPr>
              <w:drawing>
                <wp:inline distT="0" distB="0" distL="0" distR="0" wp14:anchorId="25781B4C" wp14:editId="0BBBF380">
                  <wp:extent cx="1526400" cy="2296800"/>
                  <wp:effectExtent l="0" t="0" r="0" b="8255"/>
                  <wp:docPr id="23971" name="Рисунок 23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00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68B2">
              <w:rPr>
                <w:rStyle w:val="ab"/>
                <w:noProof/>
                <w:szCs w:val="20"/>
              </w:rPr>
              <w:t xml:space="preserve">   </w:t>
            </w:r>
            <w:r w:rsidRPr="00753EA9">
              <w:rPr>
                <w:noProof/>
              </w:rPr>
              <w:drawing>
                <wp:inline distT="0" distB="0" distL="0" distR="0" wp14:anchorId="44793484" wp14:editId="78E07C93">
                  <wp:extent cx="1526400" cy="2296800"/>
                  <wp:effectExtent l="0" t="0" r="0" b="8255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00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29" w:rsidRPr="00211297" w14:paraId="7841C3A5" w14:textId="77777777" w:rsidTr="002D2529">
        <w:trPr>
          <w:cantSplit/>
          <w:jc w:val="center"/>
        </w:trPr>
        <w:tc>
          <w:tcPr>
            <w:tcW w:w="514" w:type="pct"/>
            <w:shd w:val="clear" w:color="auto" w:fill="EAEAEA"/>
          </w:tcPr>
          <w:p w14:paraId="04746AB2" w14:textId="77777777" w:rsidR="001C38A4" w:rsidRPr="0002357E" w:rsidRDefault="001C38A4" w:rsidP="000F0AB6">
            <w:pPr>
              <w:pStyle w:val="2H4"/>
              <w:spacing w:before="72" w:after="120"/>
            </w:pPr>
            <w:r w:rsidRPr="00D657C5">
              <w:rPr>
                <w:noProof/>
              </w:rPr>
              <w:drawing>
                <wp:inline distT="0" distB="0" distL="0" distR="0" wp14:anchorId="4FBFC77F" wp14:editId="0B5525F0">
                  <wp:extent cx="360000" cy="360000"/>
                  <wp:effectExtent l="0" t="0" r="2540" b="2540"/>
                  <wp:docPr id="370" name="Рисунок 2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012DD15C" w14:textId="7EC2DFA3" w:rsidR="001C38A4" w:rsidRPr="006C7491" w:rsidRDefault="001C38A4" w:rsidP="000F0AB6">
            <w:pPr>
              <w:pStyle w:val="19"/>
              <w:spacing w:after="120"/>
            </w:pPr>
            <w:r w:rsidRPr="006C7491">
              <w:t>Настройка отображе</w:t>
            </w:r>
            <w:r w:rsidR="00642C3D">
              <w:softHyphen/>
            </w:r>
            <w:r w:rsidRPr="006C7491">
              <w:t>ния форму</w:t>
            </w:r>
            <w:r w:rsidR="00642C3D">
              <w:softHyphen/>
            </w:r>
            <w:r w:rsidRPr="006C7491">
              <w:t>ляров</w:t>
            </w:r>
          </w:p>
        </w:tc>
        <w:tc>
          <w:tcPr>
            <w:tcW w:w="3677" w:type="pct"/>
            <w:shd w:val="clear" w:color="auto" w:fill="auto"/>
          </w:tcPr>
          <w:p w14:paraId="55C56DB8" w14:textId="77777777" w:rsidR="001C38A4" w:rsidRPr="00E87669" w:rsidRDefault="001C38A4" w:rsidP="000F0AB6">
            <w:pPr>
              <w:pStyle w:val="19"/>
              <w:spacing w:after="120"/>
            </w:pPr>
            <w:r w:rsidRPr="00E87669">
              <w:t>Открывается окно «Настройка формуляров», позволяющее настроить состав и режим отображения формуляров ВС, а также состав отображаемой информации при использовании измерителя.</w:t>
            </w:r>
          </w:p>
          <w:p w14:paraId="65A4A458" w14:textId="0004A83F" w:rsidR="001C38A4" w:rsidRPr="00E87669" w:rsidRDefault="001C38A4" w:rsidP="00642C3D">
            <w:pPr>
              <w:pStyle w:val="2H3"/>
              <w:spacing w:after="120"/>
            </w:pPr>
            <w:r w:rsidRPr="008D3945">
              <w:rPr>
                <w:noProof/>
              </w:rPr>
              <w:drawing>
                <wp:inline distT="0" distB="0" distL="0" distR="0" wp14:anchorId="5C9D10A6" wp14:editId="10948D72">
                  <wp:extent cx="2073600" cy="3229200"/>
                  <wp:effectExtent l="0" t="0" r="3175" b="0"/>
                  <wp:docPr id="23972" name="Рисунок 23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600" cy="32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13DF">
              <w:t xml:space="preserve">  </w:t>
            </w:r>
            <w:r w:rsidRPr="004468B2">
              <w:t xml:space="preserve"> </w:t>
            </w:r>
            <w:r w:rsidRPr="008D3945">
              <w:rPr>
                <w:noProof/>
              </w:rPr>
              <w:drawing>
                <wp:inline distT="0" distB="0" distL="0" distR="0" wp14:anchorId="2E02F96D" wp14:editId="4327881D">
                  <wp:extent cx="2073600" cy="3225600"/>
                  <wp:effectExtent l="0" t="0" r="3175" b="0"/>
                  <wp:docPr id="23975" name="Рисунок 2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600" cy="32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29" w:rsidRPr="00211297" w14:paraId="5FD76175" w14:textId="77777777" w:rsidTr="002D2529">
        <w:trPr>
          <w:cantSplit/>
          <w:jc w:val="center"/>
        </w:trPr>
        <w:tc>
          <w:tcPr>
            <w:tcW w:w="514" w:type="pct"/>
            <w:shd w:val="clear" w:color="auto" w:fill="EAEAEA"/>
          </w:tcPr>
          <w:p w14:paraId="04332A44" w14:textId="77777777" w:rsidR="001C38A4" w:rsidRPr="006032A3" w:rsidRDefault="001C38A4" w:rsidP="000F0AB6">
            <w:pPr>
              <w:pStyle w:val="2H3"/>
              <w:spacing w:after="120"/>
            </w:pPr>
            <w:r w:rsidRPr="00D657C5">
              <w:rPr>
                <w:noProof/>
              </w:rPr>
              <w:lastRenderedPageBreak/>
              <w:drawing>
                <wp:inline distT="0" distB="0" distL="0" distR="0" wp14:anchorId="080C8525" wp14:editId="635C9CA7">
                  <wp:extent cx="360000" cy="360000"/>
                  <wp:effectExtent l="0" t="0" r="2540" b="2540"/>
                  <wp:docPr id="371" name="Рисунок 22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39E91EE9" w14:textId="55086A3F" w:rsidR="001C38A4" w:rsidRPr="00846CF1" w:rsidRDefault="001C38A4" w:rsidP="000F0AB6">
            <w:pPr>
              <w:pStyle w:val="19"/>
              <w:spacing w:after="120"/>
            </w:pPr>
            <w:r w:rsidRPr="00846CF1">
              <w:t>Настройка сигнализа</w:t>
            </w:r>
            <w:r w:rsidR="00642C3D">
              <w:softHyphen/>
            </w:r>
            <w:r w:rsidRPr="00846CF1">
              <w:t xml:space="preserve">ции </w:t>
            </w:r>
            <w:r>
              <w:t>событий безопасно</w:t>
            </w:r>
            <w:r w:rsidR="00642C3D">
              <w:softHyphen/>
            </w:r>
            <w:r>
              <w:t>сти</w:t>
            </w:r>
          </w:p>
        </w:tc>
        <w:tc>
          <w:tcPr>
            <w:tcW w:w="3677" w:type="pct"/>
            <w:shd w:val="clear" w:color="auto" w:fill="auto"/>
          </w:tcPr>
          <w:p w14:paraId="3F53B0EE" w14:textId="77777777" w:rsidR="001C38A4" w:rsidRPr="006032A3" w:rsidRDefault="001C38A4" w:rsidP="000F0AB6">
            <w:pPr>
              <w:pStyle w:val="19"/>
              <w:spacing w:after="120"/>
            </w:pPr>
            <w:r w:rsidRPr="006032A3">
              <w:t>В окне ДВО открывается окно «Сигналы» для настройки сигнализации событий безопасности. Позволяет оператору выбрать события, при наступлении которых будет осуществляться визуальная и звуковая сигнализация.</w:t>
            </w:r>
          </w:p>
          <w:p w14:paraId="7D8E86D4" w14:textId="21F90997" w:rsidR="001C38A4" w:rsidRPr="006C7491" w:rsidRDefault="001C38A4" w:rsidP="00642C3D">
            <w:pPr>
              <w:pStyle w:val="2H3"/>
              <w:spacing w:after="120"/>
            </w:pPr>
            <w:r w:rsidRPr="006032A3">
              <w:rPr>
                <w:noProof/>
              </w:rPr>
              <w:drawing>
                <wp:inline distT="0" distB="0" distL="0" distR="0" wp14:anchorId="72F2A60E" wp14:editId="61D95CCC">
                  <wp:extent cx="4320000" cy="2660039"/>
                  <wp:effectExtent l="0" t="0" r="4445" b="6985"/>
                  <wp:docPr id="23976" name="Рисунок 23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66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29" w:rsidRPr="00211297" w14:paraId="5C581667" w14:textId="77777777" w:rsidTr="002D2529">
        <w:trPr>
          <w:cantSplit/>
          <w:jc w:val="center"/>
        </w:trPr>
        <w:tc>
          <w:tcPr>
            <w:tcW w:w="514" w:type="pct"/>
            <w:shd w:val="clear" w:color="auto" w:fill="EAEAEA"/>
          </w:tcPr>
          <w:p w14:paraId="1DAC1380" w14:textId="77777777" w:rsidR="001C38A4" w:rsidRPr="00D20326" w:rsidRDefault="001C38A4" w:rsidP="000F0AB6">
            <w:pPr>
              <w:pStyle w:val="2H4"/>
              <w:spacing w:before="72" w:after="120"/>
            </w:pPr>
            <w:r w:rsidRPr="00D657C5">
              <w:rPr>
                <w:noProof/>
              </w:rPr>
              <w:lastRenderedPageBreak/>
              <w:drawing>
                <wp:inline distT="0" distB="0" distL="0" distR="0" wp14:anchorId="52A69DB3" wp14:editId="5CFCB065">
                  <wp:extent cx="360000" cy="360000"/>
                  <wp:effectExtent l="0" t="0" r="2540" b="2540"/>
                  <wp:docPr id="372" name="Рисунок 2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6D74CF6B" w14:textId="77777777" w:rsidR="001C38A4" w:rsidRPr="006C7491" w:rsidRDefault="001C38A4" w:rsidP="000F0AB6">
            <w:pPr>
              <w:pStyle w:val="19"/>
              <w:spacing w:after="120"/>
            </w:pPr>
            <w:r>
              <w:t>О</w:t>
            </w:r>
            <w:r w:rsidRPr="006C7491">
              <w:t>кн</w:t>
            </w:r>
            <w:r>
              <w:t>о</w:t>
            </w:r>
            <w:r w:rsidRPr="006C7491">
              <w:t xml:space="preserve"> работы с зонами запретов и ограничений полётов</w:t>
            </w:r>
          </w:p>
        </w:tc>
        <w:tc>
          <w:tcPr>
            <w:tcW w:w="3677" w:type="pct"/>
            <w:shd w:val="clear" w:color="auto" w:fill="auto"/>
          </w:tcPr>
          <w:p w14:paraId="3546255F" w14:textId="77777777" w:rsidR="001C38A4" w:rsidRDefault="001C38A4" w:rsidP="000F0AB6">
            <w:pPr>
              <w:pStyle w:val="19"/>
              <w:spacing w:after="120"/>
            </w:pPr>
            <w:r w:rsidRPr="000B4FB3">
              <w:t>Вызывается окно «Зоны запретов и ограничений», позволяющее просматривать, изменять и удалять зоны запретов и ограничений полётов.</w:t>
            </w:r>
            <w:r w:rsidRPr="006C7491">
              <w:t xml:space="preserve"> Режимы редактирования и удаления доступны только на заданных в конфигурации рабочих местах.</w:t>
            </w:r>
          </w:p>
          <w:p w14:paraId="5F147DC2" w14:textId="77777777" w:rsidR="001C38A4" w:rsidRPr="00E64C19" w:rsidRDefault="001C38A4" w:rsidP="000F0AB6">
            <w:pPr>
              <w:pStyle w:val="2H3"/>
              <w:spacing w:after="120"/>
            </w:pPr>
            <w:r w:rsidRPr="00E64C19">
              <w:rPr>
                <w:noProof/>
              </w:rPr>
              <w:drawing>
                <wp:inline distT="0" distB="0" distL="0" distR="0" wp14:anchorId="650800C2" wp14:editId="7F120C28">
                  <wp:extent cx="4320000" cy="2284400"/>
                  <wp:effectExtent l="0" t="0" r="4445" b="1905"/>
                  <wp:docPr id="23977" name="Рисунок 23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2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15289" w14:textId="619750EC" w:rsidR="001C38A4" w:rsidRPr="006B3F21" w:rsidRDefault="001C38A4" w:rsidP="00642C3D">
            <w:pPr>
              <w:pStyle w:val="2H3"/>
              <w:spacing w:after="120"/>
            </w:pPr>
            <w:r w:rsidRPr="006B3F21">
              <w:rPr>
                <w:noProof/>
              </w:rPr>
              <w:drawing>
                <wp:inline distT="0" distB="0" distL="0" distR="0" wp14:anchorId="72695A22" wp14:editId="4EB3B114">
                  <wp:extent cx="4320000" cy="2186975"/>
                  <wp:effectExtent l="0" t="0" r="4445" b="3810"/>
                  <wp:docPr id="23978" name="Рисунок 23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18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29" w:rsidRPr="00211297" w14:paraId="724CBBF6" w14:textId="77777777" w:rsidTr="002D2529">
        <w:trPr>
          <w:cantSplit/>
          <w:jc w:val="center"/>
        </w:trPr>
        <w:tc>
          <w:tcPr>
            <w:tcW w:w="514" w:type="pct"/>
            <w:shd w:val="clear" w:color="auto" w:fill="EAEAEA"/>
          </w:tcPr>
          <w:p w14:paraId="1CCDE74E" w14:textId="77777777" w:rsidR="001C38A4" w:rsidRPr="006B3F21" w:rsidRDefault="001C38A4" w:rsidP="000F0AB6">
            <w:pPr>
              <w:pStyle w:val="2H4"/>
              <w:spacing w:before="72" w:after="120"/>
            </w:pPr>
            <w:r w:rsidRPr="00D657C5">
              <w:rPr>
                <w:noProof/>
              </w:rPr>
              <w:lastRenderedPageBreak/>
              <w:drawing>
                <wp:inline distT="0" distB="0" distL="0" distR="0" wp14:anchorId="7DE50552" wp14:editId="560A155F">
                  <wp:extent cx="360000" cy="360000"/>
                  <wp:effectExtent l="0" t="0" r="2540" b="2540"/>
                  <wp:docPr id="373" name="Рисунок 2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222F4C44" w14:textId="77777777" w:rsidR="001C38A4" w:rsidRPr="006C7491" w:rsidRDefault="001C38A4" w:rsidP="000F0AB6">
            <w:pPr>
              <w:pStyle w:val="19"/>
              <w:spacing w:after="120"/>
            </w:pPr>
            <w:r w:rsidRPr="006C7491">
              <w:t>Вызов окна списка планов полётов</w:t>
            </w:r>
          </w:p>
        </w:tc>
        <w:tc>
          <w:tcPr>
            <w:tcW w:w="3677" w:type="pct"/>
            <w:shd w:val="clear" w:color="auto" w:fill="auto"/>
          </w:tcPr>
          <w:p w14:paraId="0B8D97A3" w14:textId="77777777" w:rsidR="001C38A4" w:rsidRPr="002C6BCE" w:rsidRDefault="001C38A4" w:rsidP="000F0AB6">
            <w:pPr>
              <w:pStyle w:val="19"/>
              <w:spacing w:after="120"/>
            </w:pPr>
            <w:r w:rsidRPr="002C6BCE">
              <w:t>Вызывается окно «Список планов», содержащее таблицу планов полетов, которая была получена на данном рабочем месте от сервера обработки плановых данных.</w:t>
            </w:r>
          </w:p>
          <w:p w14:paraId="3BF99EC5" w14:textId="01C59381" w:rsidR="001C38A4" w:rsidRPr="000B4FB3" w:rsidRDefault="001C38A4" w:rsidP="00642C3D">
            <w:pPr>
              <w:pStyle w:val="16"/>
              <w:spacing w:after="120"/>
            </w:pPr>
            <w:r w:rsidRPr="002C6BCE">
              <w:rPr>
                <w:noProof/>
              </w:rPr>
              <w:drawing>
                <wp:inline distT="0" distB="0" distL="0" distR="0" wp14:anchorId="5BE2BDA5" wp14:editId="24923E81">
                  <wp:extent cx="4124325" cy="3790950"/>
                  <wp:effectExtent l="0" t="0" r="9525" b="0"/>
                  <wp:docPr id="405" name="Рисунок 2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29" w:rsidRPr="00211297" w14:paraId="55091075" w14:textId="77777777" w:rsidTr="002D2529">
        <w:trPr>
          <w:cantSplit/>
          <w:jc w:val="center"/>
        </w:trPr>
        <w:tc>
          <w:tcPr>
            <w:tcW w:w="514" w:type="pct"/>
            <w:shd w:val="clear" w:color="auto" w:fill="EAEAEA"/>
          </w:tcPr>
          <w:p w14:paraId="718A2585" w14:textId="77777777" w:rsidR="001C38A4" w:rsidRPr="002C6BCE" w:rsidRDefault="001C38A4" w:rsidP="000F0AB6">
            <w:pPr>
              <w:pStyle w:val="2H3"/>
              <w:spacing w:after="120"/>
            </w:pPr>
            <w:r w:rsidRPr="00D657C5">
              <w:rPr>
                <w:noProof/>
              </w:rPr>
              <w:drawing>
                <wp:inline distT="0" distB="0" distL="0" distR="0" wp14:anchorId="25196B0C" wp14:editId="5B2C638E">
                  <wp:extent cx="360000" cy="360000"/>
                  <wp:effectExtent l="0" t="0" r="2540" b="2540"/>
                  <wp:docPr id="375" name="Рисунок 22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5BCE63F0" w14:textId="2101DD8A" w:rsidR="001C38A4" w:rsidRPr="006C7491" w:rsidRDefault="001C38A4" w:rsidP="000F0AB6">
            <w:pPr>
              <w:pStyle w:val="19"/>
              <w:spacing w:after="120"/>
            </w:pPr>
            <w:r w:rsidRPr="00181F3B">
              <w:t>Дополни</w:t>
            </w:r>
            <w:r w:rsidR="00F400F6">
              <w:softHyphen/>
            </w:r>
            <w:r w:rsidRPr="00181F3B">
              <w:t>тельные</w:t>
            </w:r>
            <w:r>
              <w:t xml:space="preserve"> окна</w:t>
            </w:r>
          </w:p>
        </w:tc>
        <w:tc>
          <w:tcPr>
            <w:tcW w:w="3677" w:type="pct"/>
            <w:shd w:val="clear" w:color="auto" w:fill="auto"/>
          </w:tcPr>
          <w:p w14:paraId="17DCDB83" w14:textId="77777777" w:rsidR="001C38A4" w:rsidRDefault="001C38A4" w:rsidP="000F0AB6">
            <w:pPr>
              <w:pStyle w:val="19"/>
              <w:spacing w:after="120"/>
            </w:pPr>
            <w:r w:rsidRPr="00D41C49">
              <w:t>Вызывается окно «Дополнительные окна»</w:t>
            </w:r>
            <w:r>
              <w:t xml:space="preserve"> </w:t>
            </w:r>
            <w:r w:rsidRPr="006C7491">
              <w:t>для настройки состава дополнительных функциональных окон</w:t>
            </w:r>
            <w:r>
              <w:t xml:space="preserve"> </w:t>
            </w:r>
            <w:r w:rsidRPr="00D41C49">
              <w:t>в главном окне ДВО.</w:t>
            </w:r>
          </w:p>
          <w:p w14:paraId="719750F1" w14:textId="74E20C43" w:rsidR="001C38A4" w:rsidRPr="006C7491" w:rsidRDefault="001C38A4" w:rsidP="00642C3D">
            <w:pPr>
              <w:pStyle w:val="2H3"/>
              <w:spacing w:after="120"/>
            </w:pPr>
            <w:r w:rsidRPr="002553CA">
              <w:rPr>
                <w:noProof/>
              </w:rPr>
              <w:drawing>
                <wp:inline distT="0" distB="0" distL="0" distR="0" wp14:anchorId="50F42144" wp14:editId="40AD1002">
                  <wp:extent cx="1850400" cy="2822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00" cy="28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29" w:rsidRPr="00211297" w14:paraId="4D5E604E" w14:textId="77777777" w:rsidTr="002D2529">
        <w:trPr>
          <w:cantSplit/>
          <w:trHeight w:val="363"/>
          <w:jc w:val="center"/>
        </w:trPr>
        <w:tc>
          <w:tcPr>
            <w:tcW w:w="514" w:type="pct"/>
            <w:shd w:val="clear" w:color="auto" w:fill="EAEAEA"/>
          </w:tcPr>
          <w:p w14:paraId="5B443B29" w14:textId="77777777" w:rsidR="001C38A4" w:rsidRPr="00185C60" w:rsidRDefault="001C38A4" w:rsidP="000F0AB6">
            <w:pPr>
              <w:pStyle w:val="2H3"/>
              <w:spacing w:after="120"/>
            </w:pPr>
            <w:r w:rsidRPr="00D657C5">
              <w:rPr>
                <w:noProof/>
              </w:rPr>
              <w:lastRenderedPageBreak/>
              <w:drawing>
                <wp:inline distT="0" distB="0" distL="0" distR="0" wp14:anchorId="77B36039" wp14:editId="377F74E0">
                  <wp:extent cx="360000" cy="360000"/>
                  <wp:effectExtent l="0" t="0" r="2540" b="2540"/>
                  <wp:docPr id="377" name="Рисунок 22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639E6916" w14:textId="4523C164" w:rsidR="001C38A4" w:rsidRPr="00211297" w:rsidRDefault="001C38A4" w:rsidP="000F0AB6">
            <w:pPr>
              <w:pStyle w:val="19"/>
              <w:spacing w:after="120"/>
            </w:pPr>
            <w:r>
              <w:t>Окно руково</w:t>
            </w:r>
            <w:r w:rsidR="00F400F6">
              <w:softHyphen/>
            </w:r>
            <w:r>
              <w:t>дителя</w:t>
            </w:r>
          </w:p>
        </w:tc>
        <w:tc>
          <w:tcPr>
            <w:tcW w:w="3677" w:type="pct"/>
            <w:shd w:val="clear" w:color="auto" w:fill="auto"/>
          </w:tcPr>
          <w:p w14:paraId="4F325EFC" w14:textId="77777777" w:rsidR="001C38A4" w:rsidRPr="006C7491" w:rsidRDefault="001C38A4" w:rsidP="000F0AB6">
            <w:pPr>
              <w:pStyle w:val="19"/>
              <w:spacing w:after="120"/>
            </w:pPr>
            <w:r w:rsidRPr="006C7491">
              <w:t>В главном окне ДВО открывается «Окно руководителя».</w:t>
            </w:r>
          </w:p>
          <w:p w14:paraId="0378D3B4" w14:textId="7446C9C6" w:rsidR="001C38A4" w:rsidRPr="00211297" w:rsidRDefault="001C38A4" w:rsidP="00642C3D">
            <w:pPr>
              <w:pStyle w:val="2H3"/>
              <w:spacing w:after="120"/>
            </w:pPr>
            <w:r w:rsidRPr="000E4082">
              <w:rPr>
                <w:noProof/>
              </w:rPr>
              <w:drawing>
                <wp:inline distT="0" distB="0" distL="0" distR="0" wp14:anchorId="2FB38D1E" wp14:editId="16398647">
                  <wp:extent cx="3060000" cy="2988000"/>
                  <wp:effectExtent l="0" t="0" r="7620" b="317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9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29" w:rsidRPr="00211297" w14:paraId="77B8B1D9" w14:textId="77777777" w:rsidTr="002D2529">
        <w:trPr>
          <w:cantSplit/>
          <w:trHeight w:val="363"/>
          <w:jc w:val="center"/>
        </w:trPr>
        <w:tc>
          <w:tcPr>
            <w:tcW w:w="514" w:type="pct"/>
            <w:shd w:val="clear" w:color="auto" w:fill="EAEAEA"/>
          </w:tcPr>
          <w:p w14:paraId="2319F608" w14:textId="77777777" w:rsidR="001C38A4" w:rsidRPr="00FC3B90" w:rsidRDefault="001C38A4" w:rsidP="000F0AB6">
            <w:pPr>
              <w:pStyle w:val="2H3"/>
              <w:spacing w:after="120"/>
            </w:pPr>
            <w:r w:rsidRPr="00D657C5">
              <w:rPr>
                <w:noProof/>
              </w:rPr>
              <w:drawing>
                <wp:inline distT="0" distB="0" distL="0" distR="0" wp14:anchorId="4153CD45" wp14:editId="46F69D8B">
                  <wp:extent cx="360000" cy="360000"/>
                  <wp:effectExtent l="0" t="0" r="2540" b="2540"/>
                  <wp:docPr id="378" name="Рисунок 22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36005099" w14:textId="560D87D0" w:rsidR="001C38A4" w:rsidRPr="006C7491" w:rsidRDefault="001C38A4" w:rsidP="000F0AB6">
            <w:pPr>
              <w:pStyle w:val="19"/>
              <w:spacing w:after="120"/>
            </w:pPr>
            <w:r>
              <w:t>Н</w:t>
            </w:r>
            <w:r w:rsidRPr="006C7491">
              <w:t>астройк</w:t>
            </w:r>
            <w:r>
              <w:t>а</w:t>
            </w:r>
            <w:r w:rsidRPr="006C7491">
              <w:t xml:space="preserve"> графических элементов пользова</w:t>
            </w:r>
            <w:r w:rsidR="00F400F6">
              <w:softHyphen/>
            </w:r>
            <w:r w:rsidRPr="006C7491">
              <w:t>теля</w:t>
            </w:r>
          </w:p>
        </w:tc>
        <w:tc>
          <w:tcPr>
            <w:tcW w:w="3677" w:type="pct"/>
            <w:shd w:val="clear" w:color="auto" w:fill="auto"/>
          </w:tcPr>
          <w:p w14:paraId="4520C031" w14:textId="77777777" w:rsidR="001C38A4" w:rsidRDefault="001C38A4" w:rsidP="000F0AB6">
            <w:pPr>
              <w:pStyle w:val="19"/>
              <w:spacing w:after="120"/>
            </w:pPr>
            <w:r>
              <w:t>Откры</w:t>
            </w:r>
            <w:r w:rsidRPr="00D41C49">
              <w:t>вается окно «Объекты пользователя» для создания, редактирования и удаления графических объектов пользователя, а также управления составом отображения в главном окне ДВО.</w:t>
            </w:r>
          </w:p>
          <w:p w14:paraId="27F83291" w14:textId="047FD700" w:rsidR="001C38A4" w:rsidRPr="006C7491" w:rsidRDefault="001C38A4" w:rsidP="00642C3D">
            <w:pPr>
              <w:pStyle w:val="2H3"/>
              <w:spacing w:after="120"/>
            </w:pPr>
            <w:r w:rsidRPr="00FC3B90">
              <w:rPr>
                <w:noProof/>
              </w:rPr>
              <w:drawing>
                <wp:inline distT="0" distB="0" distL="0" distR="0" wp14:anchorId="7E06B04A" wp14:editId="61A5FC12">
                  <wp:extent cx="1647825" cy="2867025"/>
                  <wp:effectExtent l="0" t="0" r="9525" b="9525"/>
                  <wp:docPr id="417" name="Рисунок 2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529" w:rsidRPr="00211297" w14:paraId="4FEFA523" w14:textId="77777777" w:rsidTr="002D2529">
        <w:trPr>
          <w:cantSplit/>
          <w:trHeight w:val="540"/>
          <w:jc w:val="center"/>
        </w:trPr>
        <w:tc>
          <w:tcPr>
            <w:tcW w:w="514" w:type="pct"/>
            <w:shd w:val="clear" w:color="auto" w:fill="EAEAEA"/>
          </w:tcPr>
          <w:p w14:paraId="2689AF12" w14:textId="77777777" w:rsidR="001C38A4" w:rsidRPr="00FC3B90" w:rsidRDefault="001C38A4" w:rsidP="000F0AB6">
            <w:pPr>
              <w:pStyle w:val="2H4"/>
              <w:spacing w:before="72" w:after="120"/>
            </w:pPr>
            <w:r w:rsidRPr="00D657C5">
              <w:rPr>
                <w:noProof/>
              </w:rPr>
              <w:lastRenderedPageBreak/>
              <w:drawing>
                <wp:inline distT="0" distB="0" distL="0" distR="0" wp14:anchorId="6E448138" wp14:editId="551E467E">
                  <wp:extent cx="360000" cy="360000"/>
                  <wp:effectExtent l="0" t="0" r="2540" b="2540"/>
                  <wp:docPr id="379" name="Рисунок 22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  <w:shd w:val="clear" w:color="auto" w:fill="auto"/>
          </w:tcPr>
          <w:p w14:paraId="0B0E01C9" w14:textId="01413FA7" w:rsidR="001C38A4" w:rsidRPr="006C7491" w:rsidRDefault="001C38A4" w:rsidP="000F0AB6">
            <w:pPr>
              <w:pStyle w:val="19"/>
              <w:spacing w:after="120"/>
            </w:pPr>
            <w:r>
              <w:t>О</w:t>
            </w:r>
            <w:r w:rsidRPr="006C7491">
              <w:t>кна выбора экранных настроек пользова</w:t>
            </w:r>
            <w:r w:rsidR="00F400F6">
              <w:softHyphen/>
            </w:r>
            <w:r w:rsidRPr="006C7491">
              <w:t>теля</w:t>
            </w:r>
          </w:p>
        </w:tc>
        <w:tc>
          <w:tcPr>
            <w:tcW w:w="3677" w:type="pct"/>
            <w:shd w:val="clear" w:color="auto" w:fill="auto"/>
          </w:tcPr>
          <w:p w14:paraId="336730FF" w14:textId="77777777" w:rsidR="001C38A4" w:rsidRPr="00BF6B79" w:rsidRDefault="001C38A4" w:rsidP="000F0AB6">
            <w:pPr>
              <w:pStyle w:val="19"/>
              <w:spacing w:after="120"/>
            </w:pPr>
            <w:r w:rsidRPr="00BF6B79">
              <w:t>Открывается окно «Стандартные кадры» с ранее сохраненными на РМ экранными настройками (кадрами) главного окна ДВО.</w:t>
            </w:r>
          </w:p>
          <w:p w14:paraId="682AE066" w14:textId="22239E71" w:rsidR="001C38A4" w:rsidRPr="00D41C49" w:rsidRDefault="001C38A4" w:rsidP="00642C3D">
            <w:pPr>
              <w:pStyle w:val="2H3"/>
              <w:spacing w:after="120"/>
            </w:pPr>
            <w:r w:rsidRPr="00BF6B79">
              <w:rPr>
                <w:noProof/>
              </w:rPr>
              <w:drawing>
                <wp:inline distT="0" distB="0" distL="0" distR="0" wp14:anchorId="05832113" wp14:editId="12988C74">
                  <wp:extent cx="2200275" cy="1704975"/>
                  <wp:effectExtent l="0" t="0" r="9525" b="9525"/>
                  <wp:docPr id="419" name="Рисунок 23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0880E" w14:textId="77777777" w:rsidR="001C38A4" w:rsidRPr="00211297" w:rsidRDefault="001C38A4" w:rsidP="001C38A4">
      <w:pPr>
        <w:spacing w:after="120"/>
      </w:pPr>
    </w:p>
    <w:p w14:paraId="37C03BC1" w14:textId="77777777" w:rsidR="001C38A4" w:rsidRPr="00841621" w:rsidRDefault="001C38A4" w:rsidP="001C38A4">
      <w:pPr>
        <w:pStyle w:val="15"/>
        <w:spacing w:after="120"/>
      </w:pPr>
      <w:r w:rsidRPr="00841621">
        <w:t>Система может настраиваться таким образом, что не на всех рабочих местах будут доступны все кнопки на панели инструментов. Или не на всех рабочих местах операторам будут доступны все функции.</w:t>
      </w:r>
    </w:p>
    <w:p w14:paraId="64C13D91" w14:textId="77777777" w:rsidR="001C38A4" w:rsidRPr="00211297" w:rsidRDefault="001C38A4" w:rsidP="001C38A4">
      <w:pPr>
        <w:pStyle w:val="30"/>
      </w:pPr>
      <w:bookmarkStart w:id="51" w:name="_Toc50662428"/>
      <w:bookmarkStart w:id="52" w:name="_Ref51602339"/>
      <w:bookmarkStart w:id="53" w:name="_Toc67513678"/>
      <w:bookmarkEnd w:id="47"/>
      <w:bookmarkEnd w:id="48"/>
      <w:r>
        <w:t>Настройка расположения панели инструментов</w:t>
      </w:r>
      <w:bookmarkEnd w:id="51"/>
      <w:bookmarkEnd w:id="52"/>
      <w:bookmarkEnd w:id="53"/>
    </w:p>
    <w:p w14:paraId="6463D770" w14:textId="77777777" w:rsidR="001C38A4" w:rsidRPr="00341541" w:rsidRDefault="001C38A4" w:rsidP="001C38A4">
      <w:pPr>
        <w:pStyle w:val="15"/>
        <w:spacing w:after="120"/>
      </w:pPr>
      <w:r w:rsidRPr="00341541">
        <w:t>Для установки положения панели инструментов относительно главного окна ДВО предназначено контекстное меню панели инструментов:</w:t>
      </w:r>
    </w:p>
    <w:p w14:paraId="654CD5E0" w14:textId="77777777" w:rsidR="001C38A4" w:rsidRPr="00211297" w:rsidRDefault="001C38A4" w:rsidP="001C38A4">
      <w:pPr>
        <w:pStyle w:val="16"/>
        <w:spacing w:after="120"/>
      </w:pPr>
      <w:r w:rsidRPr="0037462D">
        <w:rPr>
          <w:noProof/>
        </w:rPr>
        <w:drawing>
          <wp:inline distT="0" distB="0" distL="0" distR="0" wp14:anchorId="6C1D2A55" wp14:editId="35EDF365">
            <wp:extent cx="1629002" cy="229584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7462D">
        <w:rPr>
          <w:noProof/>
        </w:rPr>
        <w:drawing>
          <wp:inline distT="0" distB="0" distL="0" distR="0" wp14:anchorId="049F2E8E" wp14:editId="69C9AE49">
            <wp:extent cx="1629002" cy="229584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EBAF" w14:textId="36D87F06" w:rsidR="001C38A4" w:rsidRPr="00211297" w:rsidRDefault="001C38A4" w:rsidP="001C38A4">
      <w:pPr>
        <w:pStyle w:val="a9"/>
        <w:spacing w:after="120"/>
      </w:pPr>
      <w:r w:rsidRPr="00211297">
        <w:t xml:space="preserve">Рисунок </w:t>
      </w:r>
      <w:fldSimple w:instr=" SEQ Рисунок \* ARABIC ">
        <w:r w:rsidR="00595A77">
          <w:rPr>
            <w:noProof/>
          </w:rPr>
          <w:t>7</w:t>
        </w:r>
      </w:fldSimple>
      <w:r w:rsidRPr="00211297">
        <w:t xml:space="preserve"> – Контекстное меню панели инструментов</w:t>
      </w:r>
    </w:p>
    <w:p w14:paraId="111F7557" w14:textId="77777777" w:rsidR="001C38A4" w:rsidRPr="00841621" w:rsidRDefault="001C38A4" w:rsidP="001C38A4">
      <w:pPr>
        <w:pStyle w:val="15"/>
        <w:spacing w:after="120"/>
        <w:rPr>
          <w:highlight w:val="green"/>
        </w:rPr>
      </w:pPr>
      <w:r w:rsidRPr="00841621">
        <w:t xml:space="preserve">Для вызова контекстного меню необходимо </w:t>
      </w:r>
      <w:r w:rsidRPr="002D0B2D">
        <w:t>нажать</w:t>
      </w:r>
      <w:r w:rsidRPr="00841621">
        <w:t xml:space="preserve"> ПКМ на свободном поле панели инструментов.</w:t>
      </w:r>
    </w:p>
    <w:p w14:paraId="602CEDDA" w14:textId="2650D704" w:rsidR="001C38A4" w:rsidRDefault="00333CF6" w:rsidP="00333CF6">
      <w:pPr>
        <w:pStyle w:val="2"/>
      </w:pPr>
      <w:bookmarkStart w:id="54" w:name="_Toc67513679"/>
      <w:r>
        <w:t>Окно «О программе»</w:t>
      </w:r>
      <w:bookmarkEnd w:id="54"/>
    </w:p>
    <w:p w14:paraId="06557EC9" w14:textId="39CABC3D" w:rsidR="00D36E23" w:rsidRPr="00D36E23" w:rsidRDefault="00D36E23" w:rsidP="00595A77">
      <w:pPr>
        <w:pStyle w:val="15"/>
        <w:spacing w:after="120"/>
      </w:pPr>
      <w:r>
        <w:t xml:space="preserve">В окне «О программе» указывается </w:t>
      </w:r>
      <w:r w:rsidRPr="00AA62F2">
        <w:t>Правообладател</w:t>
      </w:r>
      <w:r>
        <w:t>ь</w:t>
      </w:r>
      <w:r w:rsidRPr="00AA62F2">
        <w:t xml:space="preserve"> </w:t>
      </w:r>
      <w:r w:rsidRPr="00FF21FA">
        <w:t>специально</w:t>
      </w:r>
      <w:r>
        <w:t>го</w:t>
      </w:r>
      <w:r w:rsidRPr="00FF21FA">
        <w:t xml:space="preserve"> (прикладно</w:t>
      </w:r>
      <w:r>
        <w:t>го</w:t>
      </w:r>
      <w:r w:rsidRPr="00FF21FA">
        <w:t>) программно</w:t>
      </w:r>
      <w:r>
        <w:t>го</w:t>
      </w:r>
      <w:r w:rsidRPr="00FF21FA">
        <w:t xml:space="preserve"> обеспечени</w:t>
      </w:r>
      <w:r>
        <w:t>я</w:t>
      </w:r>
      <w:r w:rsidRPr="00FF21FA">
        <w:t xml:space="preserve"> комплекса средств автоматизации управления воздушным движением </w:t>
      </w:r>
      <w:r>
        <w:t>«</w:t>
      </w:r>
      <w:r w:rsidRPr="00FF21FA">
        <w:t>Альфа</w:t>
      </w:r>
      <w:r>
        <w:t>-5»</w:t>
      </w:r>
      <w:r w:rsidRPr="00FF21FA">
        <w:t xml:space="preserve"> </w:t>
      </w:r>
      <w:r>
        <w:t>(</w:t>
      </w:r>
      <w:r w:rsidRPr="00FF21FA">
        <w:t>НКПГ.10201-</w:t>
      </w:r>
      <w:r>
        <w:t xml:space="preserve">10). Окно «О программе» вызывается </w:t>
      </w:r>
      <w:r w:rsidR="00595A77">
        <w:t xml:space="preserve">нажатием правой </w:t>
      </w:r>
      <w:r>
        <w:t xml:space="preserve">кнопки мыши на времени в статус панели </w:t>
      </w:r>
      <w:r w:rsidRPr="00F37B14">
        <w:rPr>
          <w:noProof/>
        </w:rPr>
        <w:drawing>
          <wp:inline distT="0" distB="0" distL="0" distR="0" wp14:anchorId="24BE13F8" wp14:editId="6C9A9C31">
            <wp:extent cx="878400" cy="38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784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(в правом верхнем углу) (</w:t>
      </w:r>
      <w:r w:rsidR="00EC67E9">
        <w:fldChar w:fldCharType="begin"/>
      </w:r>
      <w:r w:rsidR="00EC67E9">
        <w:instrText xml:space="preserve"> REF _Ref67499343 \h </w:instrText>
      </w:r>
      <w:r w:rsidR="00EC67E9">
        <w:fldChar w:fldCharType="separate"/>
      </w:r>
      <w:r w:rsidR="00595A77">
        <w:t xml:space="preserve">Рисунок </w:t>
      </w:r>
      <w:r w:rsidR="00595A77">
        <w:rPr>
          <w:noProof/>
        </w:rPr>
        <w:t>8</w:t>
      </w:r>
      <w:r w:rsidR="00EC67E9">
        <w:fldChar w:fldCharType="end"/>
      </w:r>
      <w:r>
        <w:t>).</w:t>
      </w:r>
    </w:p>
    <w:p w14:paraId="091E479A" w14:textId="77777777" w:rsidR="00316C54" w:rsidRDefault="00316C54" w:rsidP="00316C54">
      <w:pPr>
        <w:pStyle w:val="16"/>
        <w:spacing w:after="120"/>
      </w:pPr>
      <w:r w:rsidRPr="00316C54">
        <w:lastRenderedPageBreak/>
        <w:drawing>
          <wp:inline distT="0" distB="0" distL="0" distR="0" wp14:anchorId="03112457" wp14:editId="314D26A2">
            <wp:extent cx="4014000" cy="2700000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014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6DE5" w14:textId="19172CD9" w:rsidR="00316C54" w:rsidRDefault="00316C54" w:rsidP="00316C54">
      <w:pPr>
        <w:pStyle w:val="a9"/>
        <w:spacing w:after="120"/>
      </w:pPr>
      <w:bookmarkStart w:id="55" w:name="_Ref67499343"/>
      <w:r>
        <w:t xml:space="preserve">Рисунок </w:t>
      </w:r>
      <w:fldSimple w:instr=" SEQ Рисунок \* ARABIC ">
        <w:r w:rsidR="00595A77">
          <w:rPr>
            <w:noProof/>
          </w:rPr>
          <w:t>8</w:t>
        </w:r>
      </w:fldSimple>
      <w:bookmarkEnd w:id="55"/>
      <w:r>
        <w:t xml:space="preserve"> – Окно «О программе»</w:t>
      </w:r>
    </w:p>
    <w:sectPr w:rsidR="00316C54" w:rsidSect="00032DB1">
      <w:pgSz w:w="11906" w:h="16838"/>
      <w:pgMar w:top="1134" w:right="567" w:bottom="161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59CB5" w14:textId="77777777" w:rsidR="00AB083B" w:rsidRDefault="00AB083B" w:rsidP="000F0AB6">
      <w:pPr>
        <w:spacing w:after="120"/>
      </w:pPr>
      <w:r>
        <w:separator/>
      </w:r>
    </w:p>
  </w:endnote>
  <w:endnote w:type="continuationSeparator" w:id="0">
    <w:p w14:paraId="5C0EAD02" w14:textId="77777777" w:rsidR="00AB083B" w:rsidRDefault="00AB083B" w:rsidP="000F0AB6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ppedChancellorSH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Liberation Serif">
    <w:charset w:val="01"/>
    <w:family w:val="roman"/>
    <w:pitch w:val="variable"/>
  </w:font>
  <w:font w:name="DejaVu Sans">
    <w:altName w:val="MS Gothic"/>
    <w:charset w:val="00"/>
    <w:family w:val="modern"/>
    <w:pitch w:val="fixed"/>
  </w:font>
  <w:font w:name="Lohit Devanagari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E953B" w14:textId="77777777" w:rsidR="003A3A35" w:rsidRDefault="003A3A35">
    <w:pPr>
      <w:pStyle w:val="af0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B7087" w14:textId="792DA2D6" w:rsidR="003A3A35" w:rsidRPr="00A5076B" w:rsidRDefault="003A3A35" w:rsidP="000F0AB6">
    <w:pPr>
      <w:spacing w:after="120"/>
      <w:jc w:val="right"/>
      <w:rPr>
        <w:u w:val="single"/>
      </w:rPr>
    </w:pPr>
    <w:r w:rsidRPr="00FF21FA">
      <w:t>НКПГ.10201-</w:t>
    </w:r>
    <w:r>
      <w:t>10</w:t>
    </w:r>
  </w:p>
  <w:p w14:paraId="63B8B5BF" w14:textId="77777777" w:rsidR="003A3A35" w:rsidRDefault="003A3A35" w:rsidP="000F0AB6">
    <w:pPr>
      <w:pStyle w:val="af0"/>
      <w:spacing w:after="120"/>
      <w:jc w:val="right"/>
    </w:pPr>
    <w:sdt>
      <w:sdtPr>
        <w:rPr>
          <w:vanish/>
          <w:highlight w:val="yellow"/>
        </w:rPr>
        <w:id w:val="1691103024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A08AB" w14:textId="77777777" w:rsidR="003A3A35" w:rsidRPr="00941064" w:rsidRDefault="003A3A35" w:rsidP="000F0AB6">
    <w:pPr>
      <w:pStyle w:val="af0"/>
      <w:spacing w:after="12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01757B" w14:textId="77777777" w:rsidR="00AB083B" w:rsidRDefault="00AB083B" w:rsidP="000F0AB6">
      <w:pPr>
        <w:spacing w:after="120"/>
      </w:pPr>
      <w:r>
        <w:separator/>
      </w:r>
    </w:p>
  </w:footnote>
  <w:footnote w:type="continuationSeparator" w:id="0">
    <w:p w14:paraId="5B8DB38E" w14:textId="77777777" w:rsidR="00AB083B" w:rsidRDefault="00AB083B" w:rsidP="000F0AB6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1A76C" w14:textId="77777777" w:rsidR="003A3A35" w:rsidRDefault="003A3A35">
    <w:pPr>
      <w:pStyle w:val="ae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4F162" w14:textId="6A860EF2" w:rsidR="003A3A35" w:rsidRPr="00295F31" w:rsidRDefault="003A3A35" w:rsidP="000F0AB6">
    <w:pPr>
      <w:pStyle w:val="1f8"/>
      <w:spacing w:after="120"/>
      <w:rPr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06E67" w14:textId="77777777" w:rsidR="003A3A35" w:rsidRPr="00D75123" w:rsidRDefault="003A3A35" w:rsidP="000F0AB6">
    <w:pPr>
      <w:pStyle w:val="1f8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638A03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7E3BE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F4A1C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5DAE516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0C31676E"/>
    <w:multiLevelType w:val="multilevel"/>
    <w:tmpl w:val="0CC415C4"/>
    <w:lvl w:ilvl="0">
      <w:start w:val="1"/>
      <w:numFmt w:val="decimal"/>
      <w:pStyle w:val="1"/>
      <w:suff w:val="space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709" w:firstLine="0"/>
      </w:pPr>
      <w:rPr>
        <w:rFonts w:hint="default"/>
      </w:rPr>
    </w:lvl>
  </w:abstractNum>
  <w:abstractNum w:abstractNumId="5" w15:restartNumberingAfterBreak="0">
    <w:nsid w:val="122D7DAE"/>
    <w:multiLevelType w:val="multilevel"/>
    <w:tmpl w:val="3904ADDE"/>
    <w:lvl w:ilvl="0">
      <w:start w:val="1"/>
      <w:numFmt w:val="decimal"/>
      <w:pStyle w:val="2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7" w:hanging="52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8" w:hanging="73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DE018DD"/>
    <w:multiLevelType w:val="multilevel"/>
    <w:tmpl w:val="EC1EFD00"/>
    <w:lvl w:ilvl="0">
      <w:start w:val="1"/>
      <w:numFmt w:val="decimal"/>
      <w:pStyle w:val="10"/>
      <w:lvlText w:val="%1)"/>
      <w:lvlJc w:val="left"/>
      <w:pPr>
        <w:ind w:left="992" w:hanging="28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6" w:hanging="283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560" w:hanging="142"/>
      </w:pPr>
      <w:rPr>
        <w:rFonts w:hint="default"/>
      </w:rPr>
    </w:lvl>
    <w:lvl w:ilvl="3">
      <w:start w:val="1"/>
      <w:numFmt w:val="decimal"/>
      <w:lvlText w:val="%4"/>
      <w:lvlJc w:val="left"/>
      <w:pPr>
        <w:ind w:left="1844" w:hanging="283"/>
      </w:pPr>
      <w:rPr>
        <w:rFonts w:hint="default"/>
      </w:rPr>
    </w:lvl>
    <w:lvl w:ilvl="4">
      <w:start w:val="1"/>
      <w:numFmt w:val="lowerLetter"/>
      <w:lvlText w:val="%5"/>
      <w:lvlJc w:val="left"/>
      <w:pPr>
        <w:ind w:left="2128" w:hanging="283"/>
      </w:pPr>
      <w:rPr>
        <w:rFonts w:hint="default"/>
      </w:rPr>
    </w:lvl>
    <w:lvl w:ilvl="5">
      <w:start w:val="1"/>
      <w:numFmt w:val="lowerRoman"/>
      <w:lvlText w:val="%6"/>
      <w:lvlJc w:val="right"/>
      <w:pPr>
        <w:ind w:left="2412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96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80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64" w:hanging="283"/>
      </w:pPr>
      <w:rPr>
        <w:rFonts w:hint="default"/>
      </w:rPr>
    </w:lvl>
  </w:abstractNum>
  <w:abstractNum w:abstractNumId="7" w15:restartNumberingAfterBreak="0">
    <w:nsid w:val="34067693"/>
    <w:multiLevelType w:val="multilevel"/>
    <w:tmpl w:val="DF2C473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pStyle w:val="41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695423E"/>
    <w:multiLevelType w:val="hybridMultilevel"/>
    <w:tmpl w:val="9AF2CB20"/>
    <w:lvl w:ilvl="0" w:tplc="0480F13E">
      <w:start w:val="1"/>
      <w:numFmt w:val="bullet"/>
      <w:pStyle w:val="11"/>
      <w:lvlText w:val=""/>
      <w:lvlJc w:val="left"/>
      <w:pPr>
        <w:tabs>
          <w:tab w:val="num" w:pos="851"/>
        </w:tabs>
        <w:ind w:left="907" w:hanging="18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53DB0"/>
    <w:multiLevelType w:val="hybridMultilevel"/>
    <w:tmpl w:val="F3C8E620"/>
    <w:lvl w:ilvl="0" w:tplc="D4D0D45C">
      <w:start w:val="1"/>
      <w:numFmt w:val="decimal"/>
      <w:pStyle w:val="2HTK"/>
      <w:lvlText w:val="%1."/>
      <w:lvlJc w:val="left"/>
      <w:pPr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0A3E54"/>
    <w:multiLevelType w:val="hybridMultilevel"/>
    <w:tmpl w:val="3F6220DE"/>
    <w:lvl w:ilvl="0" w:tplc="AEB4CDC2">
      <w:start w:val="1"/>
      <w:numFmt w:val="upperLetter"/>
      <w:pStyle w:val="12"/>
      <w:suff w:val="nothing"/>
      <w:lvlText w:val="Приложение %1"/>
      <w:lvlJc w:val="center"/>
      <w:pPr>
        <w:ind w:left="340" w:firstLine="6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A55116"/>
    <w:multiLevelType w:val="multilevel"/>
    <w:tmpl w:val="BA5CF848"/>
    <w:lvl w:ilvl="0">
      <w:start w:val="1"/>
      <w:numFmt w:val="decimal"/>
      <w:pStyle w:val="110"/>
      <w:lvlText w:val="%1"/>
      <w:lvlJc w:val="left"/>
      <w:pPr>
        <w:ind w:left="936" w:hanging="22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936" w:hanging="22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936" w:hanging="22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43"/>
        </w:tabs>
        <w:ind w:left="936" w:hanging="22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936" w:hanging="2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10"/>
        </w:tabs>
        <w:ind w:left="936" w:hanging="22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93"/>
        </w:tabs>
        <w:ind w:left="936" w:hanging="22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77"/>
        </w:tabs>
        <w:ind w:left="936" w:hanging="22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60"/>
        </w:tabs>
        <w:ind w:left="936" w:hanging="227"/>
      </w:pPr>
      <w:rPr>
        <w:rFonts w:hint="default"/>
      </w:rPr>
    </w:lvl>
  </w:abstractNum>
  <w:abstractNum w:abstractNumId="12" w15:restartNumberingAfterBreak="0">
    <w:nsid w:val="4E735542"/>
    <w:multiLevelType w:val="singleLevel"/>
    <w:tmpl w:val="B6C06B5E"/>
    <w:lvl w:ilvl="0">
      <w:start w:val="1"/>
      <w:numFmt w:val="decimal"/>
      <w:pStyle w:val="13"/>
      <w:lvlText w:val="%1."/>
      <w:lvlJc w:val="left"/>
      <w:pPr>
        <w:ind w:left="936" w:hanging="227"/>
      </w:pPr>
      <w:rPr>
        <w:rFonts w:hint="default"/>
      </w:rPr>
    </w:lvl>
  </w:abstractNum>
  <w:abstractNum w:abstractNumId="13" w15:restartNumberingAfterBreak="0">
    <w:nsid w:val="5D0C6C72"/>
    <w:multiLevelType w:val="multilevel"/>
    <w:tmpl w:val="5E62646E"/>
    <w:lvl w:ilvl="0">
      <w:start w:val="1"/>
      <w:numFmt w:val="decimal"/>
      <w:pStyle w:val="22"/>
      <w:suff w:val="space"/>
      <w:lvlText w:val="%1."/>
      <w:lvlJc w:val="left"/>
      <w:pPr>
        <w:ind w:left="0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4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0" w:firstLine="720"/>
      </w:pPr>
      <w:rPr>
        <w:rFonts w:hint="default"/>
      </w:rPr>
    </w:lvl>
  </w:abstractNum>
  <w:abstractNum w:abstractNumId="14" w15:restartNumberingAfterBreak="0">
    <w:nsid w:val="653A3B04"/>
    <w:multiLevelType w:val="multilevel"/>
    <w:tmpl w:val="72E65488"/>
    <w:lvl w:ilvl="0">
      <w:start w:val="1"/>
      <w:numFmt w:val="russianLower"/>
      <w:pStyle w:val="a"/>
      <w:lvlText w:val="%1)"/>
      <w:lvlJc w:val="left"/>
      <w:pPr>
        <w:ind w:left="1276" w:hanging="34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ind w:left="1559" w:hanging="283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5" w15:restartNumberingAfterBreak="0">
    <w:nsid w:val="6EC00EF3"/>
    <w:multiLevelType w:val="multilevel"/>
    <w:tmpl w:val="D632EF4E"/>
    <w:styleLink w:val="42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a0"/>
      <w:suff w:val="nothing"/>
      <w:lvlText w:val="%1.%2.%3  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pStyle w:val="a1"/>
      <w:suff w:val="nothing"/>
      <w:lvlText w:val="%1.%2.%3.%4  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4">
      <w:start w:val="1"/>
      <w:numFmt w:val="decimal"/>
      <w:pStyle w:val="a2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6" w15:restartNumberingAfterBreak="0">
    <w:nsid w:val="7A903A7D"/>
    <w:multiLevelType w:val="singleLevel"/>
    <w:tmpl w:val="59EAC84E"/>
    <w:lvl w:ilvl="0">
      <w:start w:val="1"/>
      <w:numFmt w:val="bullet"/>
      <w:pStyle w:val="a3"/>
      <w:lvlText w:val=""/>
      <w:lvlJc w:val="left"/>
      <w:pPr>
        <w:ind w:left="936" w:hanging="227"/>
      </w:pPr>
      <w:rPr>
        <w:rFonts w:ascii="Symbol" w:hAnsi="Symbol" w:hint="default"/>
      </w:rPr>
    </w:lvl>
  </w:abstractNum>
  <w:num w:numId="1">
    <w:abstractNumId w:val="16"/>
  </w:num>
  <w:num w:numId="2">
    <w:abstractNumId w:val="14"/>
    <w:lvlOverride w:ilvl="0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6"/>
  </w:num>
  <w:num w:numId="6">
    <w:abstractNumId w:val="8"/>
  </w:num>
  <w:num w:numId="7">
    <w:abstractNumId w:val="11"/>
  </w:num>
  <w:num w:numId="8">
    <w:abstractNumId w:val="6"/>
  </w:num>
  <w:num w:numId="9">
    <w:abstractNumId w:val="10"/>
  </w:num>
  <w:num w:numId="10">
    <w:abstractNumId w:val="12"/>
  </w:num>
  <w:num w:numId="11">
    <w:abstractNumId w:val="9"/>
  </w:num>
  <w:num w:numId="12">
    <w:abstractNumId w:val="5"/>
  </w:num>
  <w:num w:numId="13">
    <w:abstractNumId w:val="4"/>
  </w:num>
  <w:num w:numId="14">
    <w:abstractNumId w:val="14"/>
  </w:num>
  <w:num w:numId="15">
    <w:abstractNumId w:val="3"/>
  </w:num>
  <w:num w:numId="16">
    <w:abstractNumId w:val="7"/>
  </w:num>
  <w:num w:numId="17">
    <w:abstractNumId w:val="2"/>
  </w:num>
  <w:num w:numId="18">
    <w:abstractNumId w:val="1"/>
  </w:num>
  <w:num w:numId="19">
    <w:abstractNumId w:val="0"/>
  </w:num>
  <w:num w:numId="20">
    <w:abstractNumId w:val="13"/>
  </w:num>
  <w:num w:numId="21">
    <w:abstractNumId w:val="15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5B9"/>
    <w:rsid w:val="00032DB1"/>
    <w:rsid w:val="00066E16"/>
    <w:rsid w:val="000A056E"/>
    <w:rsid w:val="000C7340"/>
    <w:rsid w:val="000F0AB6"/>
    <w:rsid w:val="00191CC3"/>
    <w:rsid w:val="001C38A4"/>
    <w:rsid w:val="001D638F"/>
    <w:rsid w:val="001E13DF"/>
    <w:rsid w:val="002D0292"/>
    <w:rsid w:val="002D2529"/>
    <w:rsid w:val="00316C54"/>
    <w:rsid w:val="00333CF6"/>
    <w:rsid w:val="00341667"/>
    <w:rsid w:val="0034645F"/>
    <w:rsid w:val="00355D60"/>
    <w:rsid w:val="0038672D"/>
    <w:rsid w:val="003A2116"/>
    <w:rsid w:val="003A3A35"/>
    <w:rsid w:val="003F3971"/>
    <w:rsid w:val="00436E50"/>
    <w:rsid w:val="004A3EFC"/>
    <w:rsid w:val="004F4AE5"/>
    <w:rsid w:val="005271E8"/>
    <w:rsid w:val="005773A8"/>
    <w:rsid w:val="005941AB"/>
    <w:rsid w:val="00595A77"/>
    <w:rsid w:val="00642C3D"/>
    <w:rsid w:val="006601C9"/>
    <w:rsid w:val="00660CB8"/>
    <w:rsid w:val="006939DB"/>
    <w:rsid w:val="00694E68"/>
    <w:rsid w:val="006A1B90"/>
    <w:rsid w:val="006D5ECF"/>
    <w:rsid w:val="00752B66"/>
    <w:rsid w:val="007A519C"/>
    <w:rsid w:val="007C38AD"/>
    <w:rsid w:val="00853449"/>
    <w:rsid w:val="00854A9B"/>
    <w:rsid w:val="00893E18"/>
    <w:rsid w:val="008A68D3"/>
    <w:rsid w:val="008C144F"/>
    <w:rsid w:val="008F08FC"/>
    <w:rsid w:val="00AB083B"/>
    <w:rsid w:val="00AD029F"/>
    <w:rsid w:val="00AE0969"/>
    <w:rsid w:val="00B63FE7"/>
    <w:rsid w:val="00B836EA"/>
    <w:rsid w:val="00BE1456"/>
    <w:rsid w:val="00C300E4"/>
    <w:rsid w:val="00C53BBB"/>
    <w:rsid w:val="00C81DE1"/>
    <w:rsid w:val="00CA380B"/>
    <w:rsid w:val="00CA7E51"/>
    <w:rsid w:val="00CF65B9"/>
    <w:rsid w:val="00D36E23"/>
    <w:rsid w:val="00EA74D1"/>
    <w:rsid w:val="00EC67E9"/>
    <w:rsid w:val="00F21A04"/>
    <w:rsid w:val="00F259D7"/>
    <w:rsid w:val="00F400F6"/>
    <w:rsid w:val="00FB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DDF57"/>
  <w15:chartTrackingRefBased/>
  <w15:docId w15:val="{CD1CB54B-8176-4BF8-A543-AF8F528A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49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49" w:unhideWhenUsed="1"/>
    <w:lsdException w:name="header" w:semiHidden="1" w:uiPriority="49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8" w:unhideWhenUsed="1" w:qFormat="1"/>
    <w:lsdException w:name="table of figures" w:semiHidden="1" w:uiPriority="49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49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nhideWhenUsed="1"/>
    <w:lsdException w:name="List" w:semiHidden="1" w:uiPriority="49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49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4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iPriority="0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49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uiPriority w:val="49"/>
    <w:rsid w:val="00316C54"/>
    <w:pPr>
      <w:spacing w:afterLines="50" w:after="50" w:line="240" w:lineRule="auto"/>
      <w:ind w:firstLine="709"/>
      <w:jc w:val="both"/>
    </w:pPr>
    <w:rPr>
      <w:rFonts w:ascii="Arial" w:eastAsia="Times New Roman" w:hAnsi="Arial" w:cs="Times New Roman"/>
      <w:lang w:eastAsia="ru-RU"/>
    </w:rPr>
  </w:style>
  <w:style w:type="paragraph" w:styleId="1">
    <w:name w:val="heading 1"/>
    <w:basedOn w:val="a4"/>
    <w:next w:val="a4"/>
    <w:link w:val="14"/>
    <w:unhideWhenUsed/>
    <w:qFormat/>
    <w:rsid w:val="00066E16"/>
    <w:pPr>
      <w:pageBreakBefore/>
      <w:numPr>
        <w:numId w:val="13"/>
      </w:numPr>
      <w:spacing w:afterLines="100" w:after="240" w:line="360" w:lineRule="auto"/>
      <w:contextualSpacing/>
      <w:outlineLvl w:val="0"/>
    </w:pPr>
    <w:rPr>
      <w:rFonts w:cs="Arial"/>
      <w:b/>
      <w:bCs/>
      <w:sz w:val="28"/>
      <w:szCs w:val="32"/>
    </w:rPr>
  </w:style>
  <w:style w:type="paragraph" w:styleId="2">
    <w:name w:val="heading 2"/>
    <w:basedOn w:val="1"/>
    <w:next w:val="a4"/>
    <w:link w:val="23"/>
    <w:unhideWhenUsed/>
    <w:qFormat/>
    <w:rsid w:val="00066E16"/>
    <w:pPr>
      <w:keepNext/>
      <w:pageBreakBefore w:val="0"/>
      <w:numPr>
        <w:ilvl w:val="1"/>
      </w:numPr>
      <w:spacing w:beforeLines="100" w:before="240" w:line="240" w:lineRule="auto"/>
      <w:outlineLvl w:val="1"/>
    </w:pPr>
    <w:rPr>
      <w:iCs/>
      <w:kern w:val="28"/>
      <w:sz w:val="26"/>
      <w:szCs w:val="20"/>
    </w:rPr>
  </w:style>
  <w:style w:type="paragraph" w:styleId="30">
    <w:name w:val="heading 3"/>
    <w:basedOn w:val="2"/>
    <w:next w:val="15"/>
    <w:link w:val="32"/>
    <w:unhideWhenUsed/>
    <w:qFormat/>
    <w:rsid w:val="00066E16"/>
    <w:pPr>
      <w:numPr>
        <w:ilvl w:val="2"/>
      </w:numPr>
      <w:outlineLvl w:val="2"/>
    </w:pPr>
    <w:rPr>
      <w:spacing w:val="-4"/>
      <w:sz w:val="24"/>
      <w:szCs w:val="24"/>
    </w:rPr>
  </w:style>
  <w:style w:type="paragraph" w:styleId="40">
    <w:name w:val="heading 4"/>
    <w:basedOn w:val="30"/>
    <w:next w:val="15"/>
    <w:link w:val="43"/>
    <w:unhideWhenUsed/>
    <w:rsid w:val="00066E16"/>
    <w:pPr>
      <w:numPr>
        <w:ilvl w:val="3"/>
      </w:numPr>
      <w:outlineLvl w:val="3"/>
    </w:pPr>
    <w:rPr>
      <w:sz w:val="22"/>
    </w:rPr>
  </w:style>
  <w:style w:type="paragraph" w:styleId="51">
    <w:name w:val="heading 5"/>
    <w:basedOn w:val="40"/>
    <w:next w:val="15"/>
    <w:link w:val="52"/>
    <w:unhideWhenUsed/>
    <w:rsid w:val="00066E16"/>
    <w:pPr>
      <w:numPr>
        <w:ilvl w:val="4"/>
      </w:numPr>
      <w:outlineLvl w:val="4"/>
    </w:pPr>
    <w:rPr>
      <w:szCs w:val="20"/>
    </w:rPr>
  </w:style>
  <w:style w:type="paragraph" w:styleId="6">
    <w:name w:val="heading 6"/>
    <w:basedOn w:val="51"/>
    <w:next w:val="a4"/>
    <w:link w:val="60"/>
    <w:qFormat/>
    <w:rsid w:val="00066E16"/>
    <w:pPr>
      <w:numPr>
        <w:ilvl w:val="5"/>
      </w:numPr>
      <w:outlineLvl w:val="5"/>
    </w:pPr>
  </w:style>
  <w:style w:type="paragraph" w:styleId="7">
    <w:name w:val="heading 7"/>
    <w:basedOn w:val="a4"/>
    <w:next w:val="a4"/>
    <w:link w:val="70"/>
    <w:qFormat/>
    <w:rsid w:val="00066E16"/>
    <w:pPr>
      <w:numPr>
        <w:ilvl w:val="6"/>
        <w:numId w:val="13"/>
      </w:numPr>
      <w:spacing w:before="240" w:after="60"/>
      <w:outlineLvl w:val="6"/>
    </w:pPr>
    <w:rPr>
      <w:sz w:val="20"/>
      <w:szCs w:val="20"/>
    </w:rPr>
  </w:style>
  <w:style w:type="paragraph" w:styleId="8">
    <w:name w:val="heading 8"/>
    <w:basedOn w:val="a4"/>
    <w:next w:val="a4"/>
    <w:link w:val="80"/>
    <w:qFormat/>
    <w:rsid w:val="00066E16"/>
    <w:pPr>
      <w:numPr>
        <w:ilvl w:val="7"/>
        <w:numId w:val="13"/>
      </w:numPr>
      <w:spacing w:before="240" w:after="60"/>
      <w:outlineLvl w:val="7"/>
    </w:pPr>
    <w:rPr>
      <w:i/>
      <w:sz w:val="20"/>
      <w:szCs w:val="20"/>
    </w:rPr>
  </w:style>
  <w:style w:type="paragraph" w:styleId="9">
    <w:name w:val="heading 9"/>
    <w:basedOn w:val="a4"/>
    <w:next w:val="a4"/>
    <w:link w:val="90"/>
    <w:qFormat/>
    <w:rsid w:val="00066E16"/>
    <w:pPr>
      <w:numPr>
        <w:ilvl w:val="8"/>
        <w:numId w:val="13"/>
      </w:numPr>
      <w:spacing w:before="240" w:after="60"/>
      <w:outlineLvl w:val="8"/>
    </w:pPr>
    <w:rPr>
      <w:i/>
      <w:sz w:val="18"/>
      <w:szCs w:val="20"/>
    </w:rPr>
  </w:style>
  <w:style w:type="character" w:default="1" w:styleId="a5">
    <w:name w:val="Default Paragraph Font"/>
    <w:uiPriority w:val="1"/>
    <w:semiHidden/>
    <w:unhideWhenUsed/>
    <w:rsid w:val="00066E16"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  <w:rsid w:val="00066E16"/>
  </w:style>
  <w:style w:type="character" w:customStyle="1" w:styleId="14">
    <w:name w:val="Заголовок 1 Знак"/>
    <w:link w:val="1"/>
    <w:rsid w:val="00066E16"/>
    <w:rPr>
      <w:rFonts w:ascii="Arial" w:eastAsia="Times New Roman" w:hAnsi="Arial" w:cs="Arial"/>
      <w:b/>
      <w:bCs/>
      <w:sz w:val="28"/>
      <w:szCs w:val="32"/>
      <w:lang w:eastAsia="ru-RU"/>
    </w:rPr>
  </w:style>
  <w:style w:type="character" w:customStyle="1" w:styleId="23">
    <w:name w:val="Заголовок 2 Знак"/>
    <w:link w:val="2"/>
    <w:rsid w:val="00066E16"/>
    <w:rPr>
      <w:rFonts w:ascii="Arial" w:eastAsia="Times New Roman" w:hAnsi="Arial" w:cs="Arial"/>
      <w:b/>
      <w:bCs/>
      <w:iCs/>
      <w:kern w:val="28"/>
      <w:sz w:val="26"/>
      <w:szCs w:val="20"/>
      <w:lang w:eastAsia="ru-RU"/>
    </w:rPr>
  </w:style>
  <w:style w:type="character" w:customStyle="1" w:styleId="32">
    <w:name w:val="Заголовок 3 Знак"/>
    <w:link w:val="30"/>
    <w:rsid w:val="00066E16"/>
    <w:rPr>
      <w:rFonts w:ascii="Arial" w:eastAsia="Times New Roman" w:hAnsi="Arial" w:cs="Arial"/>
      <w:b/>
      <w:bCs/>
      <w:iCs/>
      <w:spacing w:val="-4"/>
      <w:kern w:val="28"/>
      <w:sz w:val="24"/>
      <w:szCs w:val="24"/>
      <w:lang w:eastAsia="ru-RU"/>
    </w:rPr>
  </w:style>
  <w:style w:type="character" w:customStyle="1" w:styleId="43">
    <w:name w:val="Заголовок 4 Знак"/>
    <w:link w:val="40"/>
    <w:rsid w:val="00066E16"/>
    <w:rPr>
      <w:rFonts w:ascii="Arial" w:eastAsia="Times New Roman" w:hAnsi="Arial" w:cs="Arial"/>
      <w:b/>
      <w:bCs/>
      <w:iCs/>
      <w:spacing w:val="-4"/>
      <w:kern w:val="28"/>
      <w:szCs w:val="24"/>
      <w:lang w:eastAsia="ru-RU"/>
    </w:rPr>
  </w:style>
  <w:style w:type="character" w:customStyle="1" w:styleId="52">
    <w:name w:val="Заголовок 5 Знак"/>
    <w:link w:val="51"/>
    <w:rsid w:val="00066E16"/>
    <w:rPr>
      <w:rFonts w:ascii="Arial" w:eastAsia="Times New Roman" w:hAnsi="Arial" w:cs="Arial"/>
      <w:b/>
      <w:bCs/>
      <w:iCs/>
      <w:spacing w:val="-4"/>
      <w:kern w:val="28"/>
      <w:szCs w:val="20"/>
      <w:lang w:eastAsia="ru-RU"/>
    </w:rPr>
  </w:style>
  <w:style w:type="character" w:customStyle="1" w:styleId="60">
    <w:name w:val="Заголовок 6 Знак"/>
    <w:link w:val="6"/>
    <w:rsid w:val="00066E16"/>
    <w:rPr>
      <w:rFonts w:ascii="Arial" w:eastAsia="Times New Roman" w:hAnsi="Arial" w:cs="Arial"/>
      <w:b/>
      <w:bCs/>
      <w:iCs/>
      <w:spacing w:val="-4"/>
      <w:kern w:val="28"/>
      <w:szCs w:val="20"/>
      <w:lang w:eastAsia="ru-RU"/>
    </w:rPr>
  </w:style>
  <w:style w:type="character" w:customStyle="1" w:styleId="70">
    <w:name w:val="Заголовок 7 Знак"/>
    <w:link w:val="7"/>
    <w:rsid w:val="00066E16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rsid w:val="00066E16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link w:val="9"/>
    <w:rsid w:val="00066E16"/>
    <w:rPr>
      <w:rFonts w:ascii="Arial" w:eastAsia="Times New Roman" w:hAnsi="Arial" w:cs="Times New Roman"/>
      <w:i/>
      <w:sz w:val="18"/>
      <w:szCs w:val="20"/>
      <w:lang w:eastAsia="ru-RU"/>
    </w:rPr>
  </w:style>
  <w:style w:type="paragraph" w:customStyle="1" w:styleId="a3">
    <w:name w:val="Маркер"/>
    <w:basedOn w:val="15"/>
    <w:link w:val="a8"/>
    <w:qFormat/>
    <w:rsid w:val="00066E16"/>
    <w:pPr>
      <w:numPr>
        <w:numId w:val="5"/>
      </w:numPr>
      <w:spacing w:after="120"/>
    </w:pPr>
    <w:rPr>
      <w:rFonts w:cs="Arial"/>
      <w:szCs w:val="20"/>
    </w:rPr>
  </w:style>
  <w:style w:type="paragraph" w:styleId="a9">
    <w:name w:val="caption"/>
    <w:basedOn w:val="16"/>
    <w:next w:val="15"/>
    <w:link w:val="aa"/>
    <w:uiPriority w:val="8"/>
    <w:qFormat/>
    <w:rsid w:val="00066E16"/>
    <w:pPr>
      <w:keepNext w:val="0"/>
    </w:pPr>
    <w:rPr>
      <w:rFonts w:cs="Arial"/>
      <w:iCs/>
    </w:rPr>
  </w:style>
  <w:style w:type="paragraph" w:customStyle="1" w:styleId="16">
    <w:name w:val="1Н Об центр"/>
    <w:basedOn w:val="15"/>
    <w:link w:val="17"/>
    <w:uiPriority w:val="99"/>
    <w:qFormat/>
    <w:rsid w:val="00066E16"/>
    <w:pPr>
      <w:keepNext/>
      <w:ind w:firstLine="0"/>
      <w:jc w:val="center"/>
    </w:pPr>
  </w:style>
  <w:style w:type="paragraph" w:customStyle="1" w:styleId="15">
    <w:name w:val="1Н обычный"/>
    <w:link w:val="18"/>
    <w:qFormat/>
    <w:rsid w:val="00066E16"/>
    <w:pPr>
      <w:spacing w:afterLines="50" w:after="50" w:line="240" w:lineRule="auto"/>
      <w:ind w:firstLine="709"/>
      <w:jc w:val="both"/>
    </w:pPr>
    <w:rPr>
      <w:rFonts w:ascii="Arial" w:eastAsia="Times New Roman" w:hAnsi="Arial" w:cs="Times New Roman"/>
      <w:lang w:eastAsia="ru-RU"/>
    </w:rPr>
  </w:style>
  <w:style w:type="paragraph" w:customStyle="1" w:styleId="19">
    <w:name w:val="1Н Таблотступ"/>
    <w:basedOn w:val="1a"/>
    <w:link w:val="1b"/>
    <w:uiPriority w:val="7"/>
    <w:qFormat/>
    <w:rsid w:val="00066E16"/>
    <w:pPr>
      <w:spacing w:afterLines="50" w:after="50"/>
    </w:pPr>
  </w:style>
  <w:style w:type="character" w:customStyle="1" w:styleId="18">
    <w:name w:val="1Н обычный Знак"/>
    <w:link w:val="15"/>
    <w:rsid w:val="00066E16"/>
    <w:rPr>
      <w:rFonts w:ascii="Arial" w:eastAsia="Times New Roman" w:hAnsi="Arial" w:cs="Times New Roman"/>
      <w:lang w:eastAsia="ru-RU"/>
    </w:rPr>
  </w:style>
  <w:style w:type="character" w:styleId="ab">
    <w:name w:val="annotation reference"/>
    <w:uiPriority w:val="99"/>
    <w:rsid w:val="00066E16"/>
    <w:rPr>
      <w:sz w:val="16"/>
      <w:szCs w:val="16"/>
    </w:rPr>
  </w:style>
  <w:style w:type="paragraph" w:styleId="ac">
    <w:name w:val="annotation text"/>
    <w:basedOn w:val="a4"/>
    <w:link w:val="ad"/>
    <w:uiPriority w:val="49"/>
    <w:unhideWhenUsed/>
    <w:rsid w:val="00066E16"/>
    <w:rPr>
      <w:sz w:val="20"/>
      <w:szCs w:val="20"/>
    </w:rPr>
  </w:style>
  <w:style w:type="character" w:customStyle="1" w:styleId="ad">
    <w:name w:val="Текст примечания Знак"/>
    <w:basedOn w:val="a5"/>
    <w:link w:val="ac"/>
    <w:uiPriority w:val="49"/>
    <w:rsid w:val="00066E16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17">
    <w:name w:val="1Н Об центр Знак"/>
    <w:link w:val="16"/>
    <w:uiPriority w:val="99"/>
    <w:rsid w:val="00066E16"/>
    <w:rPr>
      <w:rFonts w:ascii="Arial" w:eastAsia="Times New Roman" w:hAnsi="Arial" w:cs="Times New Roman"/>
      <w:lang w:eastAsia="ru-RU"/>
    </w:rPr>
  </w:style>
  <w:style w:type="character" w:customStyle="1" w:styleId="a8">
    <w:name w:val="Маркер Знак"/>
    <w:link w:val="a3"/>
    <w:rsid w:val="00066E16"/>
    <w:rPr>
      <w:rFonts w:ascii="Arial" w:eastAsia="Times New Roman" w:hAnsi="Arial" w:cs="Arial"/>
      <w:szCs w:val="20"/>
      <w:lang w:eastAsia="ru-RU"/>
    </w:rPr>
  </w:style>
  <w:style w:type="character" w:customStyle="1" w:styleId="1b">
    <w:name w:val="1Н Таблотступ Знак"/>
    <w:basedOn w:val="a5"/>
    <w:link w:val="19"/>
    <w:uiPriority w:val="7"/>
    <w:rsid w:val="00066E16"/>
    <w:rPr>
      <w:rFonts w:ascii="Arial" w:eastAsia="Times New Roman" w:hAnsi="Arial" w:cs="Times New Roman"/>
      <w:lang w:eastAsia="ru-RU"/>
    </w:rPr>
  </w:style>
  <w:style w:type="paragraph" w:customStyle="1" w:styleId="2H">
    <w:name w:val="2H Таб Заг"/>
    <w:basedOn w:val="19"/>
    <w:link w:val="2H0"/>
    <w:uiPriority w:val="99"/>
    <w:qFormat/>
    <w:rsid w:val="00066E16"/>
    <w:pPr>
      <w:keepNext/>
      <w:jc w:val="center"/>
    </w:pPr>
    <w:rPr>
      <w:b/>
    </w:rPr>
  </w:style>
  <w:style w:type="character" w:customStyle="1" w:styleId="2H0">
    <w:name w:val="2H Таб Заг Знак"/>
    <w:link w:val="2H"/>
    <w:uiPriority w:val="99"/>
    <w:rsid w:val="00066E16"/>
    <w:rPr>
      <w:rFonts w:ascii="Arial" w:eastAsia="Times New Roman" w:hAnsi="Arial" w:cs="Times New Roman"/>
      <w:b/>
      <w:lang w:eastAsia="ru-RU"/>
    </w:rPr>
  </w:style>
  <w:style w:type="paragraph" w:customStyle="1" w:styleId="2H1">
    <w:name w:val="2H Таб Название"/>
    <w:basedOn w:val="1c"/>
    <w:link w:val="2H2"/>
    <w:uiPriority w:val="99"/>
    <w:qFormat/>
    <w:rsid w:val="00066E16"/>
    <w:pPr>
      <w:spacing w:after="120"/>
    </w:pPr>
  </w:style>
  <w:style w:type="character" w:customStyle="1" w:styleId="2H2">
    <w:name w:val="2H Таб Название Знак"/>
    <w:link w:val="2H1"/>
    <w:uiPriority w:val="99"/>
    <w:rsid w:val="00066E16"/>
    <w:rPr>
      <w:rFonts w:ascii="Arial" w:eastAsia="Times New Roman" w:hAnsi="Arial" w:cs="Times New Roman"/>
      <w:lang w:eastAsia="ru-RU"/>
    </w:rPr>
  </w:style>
  <w:style w:type="paragraph" w:customStyle="1" w:styleId="2H3">
    <w:name w:val="2H Таб центр"/>
    <w:basedOn w:val="19"/>
    <w:uiPriority w:val="99"/>
    <w:qFormat/>
    <w:rsid w:val="00066E16"/>
    <w:pPr>
      <w:jc w:val="center"/>
    </w:pPr>
  </w:style>
  <w:style w:type="paragraph" w:customStyle="1" w:styleId="2H4">
    <w:name w:val="2H Таб отступ верх"/>
    <w:basedOn w:val="2H3"/>
    <w:next w:val="2H3"/>
    <w:uiPriority w:val="10"/>
    <w:rsid w:val="00066E16"/>
    <w:pPr>
      <w:spacing w:beforeLines="30" w:before="30" w:afterLines="0" w:after="100"/>
    </w:pPr>
  </w:style>
  <w:style w:type="character" w:customStyle="1" w:styleId="aa">
    <w:name w:val="Название объекта Знак"/>
    <w:link w:val="a9"/>
    <w:uiPriority w:val="8"/>
    <w:rsid w:val="00066E16"/>
    <w:rPr>
      <w:rFonts w:ascii="Arial" w:eastAsia="Times New Roman" w:hAnsi="Arial" w:cs="Arial"/>
      <w:iCs/>
      <w:lang w:eastAsia="ru-RU"/>
    </w:rPr>
  </w:style>
  <w:style w:type="paragraph" w:styleId="91">
    <w:name w:val="toc 9"/>
    <w:basedOn w:val="a4"/>
    <w:next w:val="a4"/>
    <w:autoRedefine/>
    <w:uiPriority w:val="39"/>
    <w:rsid w:val="00066E16"/>
    <w:pPr>
      <w:ind w:left="1760"/>
      <w:jc w:val="left"/>
    </w:pPr>
    <w:rPr>
      <w:rFonts w:ascii="Times New Roman" w:hAnsi="Times New Roman"/>
    </w:rPr>
  </w:style>
  <w:style w:type="paragraph" w:styleId="ae">
    <w:name w:val="header"/>
    <w:basedOn w:val="a4"/>
    <w:link w:val="af"/>
    <w:uiPriority w:val="49"/>
    <w:rsid w:val="00066E1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49"/>
    <w:rsid w:val="00066E16"/>
    <w:rPr>
      <w:rFonts w:ascii="Arial" w:eastAsia="Times New Roman" w:hAnsi="Arial" w:cs="Times New Roman"/>
      <w:lang w:eastAsia="ru-RU"/>
    </w:rPr>
  </w:style>
  <w:style w:type="paragraph" w:styleId="af0">
    <w:name w:val="footer"/>
    <w:basedOn w:val="a4"/>
    <w:link w:val="af1"/>
    <w:rsid w:val="00066E1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066E16"/>
    <w:rPr>
      <w:rFonts w:ascii="Arial" w:eastAsia="Times New Roman" w:hAnsi="Arial" w:cs="Times New Roman"/>
      <w:lang w:eastAsia="ru-RU"/>
    </w:rPr>
  </w:style>
  <w:style w:type="paragraph" w:styleId="af2">
    <w:name w:val="Body Text"/>
    <w:basedOn w:val="a4"/>
    <w:link w:val="af3"/>
    <w:rsid w:val="00066E16"/>
    <w:pPr>
      <w:spacing w:before="120"/>
      <w:outlineLvl w:val="7"/>
    </w:pPr>
    <w:rPr>
      <w:sz w:val="14"/>
    </w:rPr>
  </w:style>
  <w:style w:type="character" w:customStyle="1" w:styleId="af3">
    <w:name w:val="Основной текст Знак"/>
    <w:link w:val="af2"/>
    <w:rsid w:val="00066E16"/>
    <w:rPr>
      <w:rFonts w:ascii="Arial" w:eastAsia="Times New Roman" w:hAnsi="Arial" w:cs="Times New Roman"/>
      <w:sz w:val="14"/>
      <w:lang w:eastAsia="ru-RU"/>
    </w:rPr>
  </w:style>
  <w:style w:type="character" w:styleId="af4">
    <w:name w:val="page number"/>
    <w:basedOn w:val="a5"/>
    <w:uiPriority w:val="49"/>
    <w:rsid w:val="00066E16"/>
  </w:style>
  <w:style w:type="paragraph" w:styleId="1d">
    <w:name w:val="toc 1"/>
    <w:next w:val="a4"/>
    <w:uiPriority w:val="39"/>
    <w:rsid w:val="00066E16"/>
    <w:pPr>
      <w:tabs>
        <w:tab w:val="right" w:leader="dot" w:pos="9645"/>
      </w:tabs>
      <w:spacing w:before="60" w:after="60" w:line="240" w:lineRule="auto"/>
      <w:ind w:right="-1"/>
    </w:pPr>
    <w:rPr>
      <w:rFonts w:ascii="Arial" w:eastAsia="Times New Roman" w:hAnsi="Arial" w:cs="Times New Roman"/>
      <w:b/>
      <w:bCs/>
      <w:noProof/>
      <w:sz w:val="24"/>
      <w:szCs w:val="28"/>
      <w:lang w:eastAsia="ru-RU"/>
    </w:rPr>
  </w:style>
  <w:style w:type="paragraph" w:styleId="24">
    <w:name w:val="toc 2"/>
    <w:next w:val="a4"/>
    <w:uiPriority w:val="39"/>
    <w:rsid w:val="00066E16"/>
    <w:pPr>
      <w:tabs>
        <w:tab w:val="right" w:leader="dot" w:pos="9639"/>
      </w:tabs>
      <w:spacing w:before="60" w:after="60" w:line="240" w:lineRule="auto"/>
      <w:ind w:left="221" w:right="-1"/>
    </w:pPr>
    <w:rPr>
      <w:rFonts w:ascii="Arial" w:eastAsia="Times New Roman" w:hAnsi="Arial" w:cs="Times New Roman"/>
      <w:b/>
      <w:iCs/>
      <w:noProof/>
      <w:szCs w:val="26"/>
      <w:lang w:eastAsia="ru-RU"/>
    </w:rPr>
  </w:style>
  <w:style w:type="paragraph" w:styleId="33">
    <w:name w:val="toc 3"/>
    <w:next w:val="a4"/>
    <w:uiPriority w:val="39"/>
    <w:rsid w:val="00066E16"/>
    <w:pPr>
      <w:tabs>
        <w:tab w:val="right" w:leader="dot" w:pos="9645"/>
      </w:tabs>
      <w:spacing w:after="60" w:line="240" w:lineRule="auto"/>
      <w:ind w:left="442" w:right="-1"/>
    </w:pPr>
    <w:rPr>
      <w:rFonts w:ascii="Arial" w:eastAsia="Times New Roman" w:hAnsi="Arial" w:cs="Times New Roman"/>
      <w:b/>
      <w:noProof/>
      <w:szCs w:val="26"/>
      <w:lang w:eastAsia="ru-RU"/>
    </w:rPr>
  </w:style>
  <w:style w:type="paragraph" w:styleId="44">
    <w:name w:val="toc 4"/>
    <w:next w:val="a4"/>
    <w:uiPriority w:val="39"/>
    <w:rsid w:val="00066E16"/>
    <w:pPr>
      <w:tabs>
        <w:tab w:val="right" w:leader="dot" w:pos="9639"/>
      </w:tabs>
      <w:spacing w:after="60" w:line="240" w:lineRule="auto"/>
      <w:ind w:left="709" w:right="-1"/>
    </w:pPr>
    <w:rPr>
      <w:rFonts w:ascii="Arial" w:eastAsia="Times New Roman" w:hAnsi="Arial" w:cs="Times New Roman"/>
      <w:b/>
      <w:noProof/>
      <w:szCs w:val="24"/>
      <w:lang w:eastAsia="ru-RU"/>
    </w:rPr>
  </w:style>
  <w:style w:type="paragraph" w:styleId="53">
    <w:name w:val="toc 5"/>
    <w:basedOn w:val="a4"/>
    <w:next w:val="a4"/>
    <w:autoRedefine/>
    <w:uiPriority w:val="39"/>
    <w:rsid w:val="00066E16"/>
    <w:pPr>
      <w:ind w:left="880"/>
      <w:jc w:val="left"/>
    </w:pPr>
    <w:rPr>
      <w:rFonts w:ascii="Times New Roman" w:hAnsi="Times New Roman"/>
    </w:rPr>
  </w:style>
  <w:style w:type="character" w:customStyle="1" w:styleId="af5">
    <w:name w:val="Примечание"/>
    <w:rsid w:val="00066E16"/>
    <w:rPr>
      <w:b/>
    </w:rPr>
  </w:style>
  <w:style w:type="paragraph" w:styleId="25">
    <w:name w:val="Body Text 2"/>
    <w:basedOn w:val="a4"/>
    <w:link w:val="26"/>
    <w:rsid w:val="00066E16"/>
    <w:rPr>
      <w:rFonts w:ascii="Times New Roman" w:hAnsi="Times New Roman"/>
      <w:sz w:val="20"/>
      <w:szCs w:val="20"/>
    </w:rPr>
  </w:style>
  <w:style w:type="character" w:customStyle="1" w:styleId="26">
    <w:name w:val="Основной текст 2 Знак"/>
    <w:link w:val="25"/>
    <w:rsid w:val="00066E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List Number"/>
    <w:basedOn w:val="a4"/>
    <w:rsid w:val="00066E16"/>
    <w:pPr>
      <w:ind w:left="993" w:hanging="284"/>
    </w:pPr>
    <w:rPr>
      <w:rFonts w:ascii="Times New Roman" w:hAnsi="Times New Roman"/>
      <w:sz w:val="20"/>
      <w:szCs w:val="20"/>
    </w:rPr>
  </w:style>
  <w:style w:type="paragraph" w:styleId="af7">
    <w:name w:val="Title"/>
    <w:basedOn w:val="16"/>
    <w:next w:val="15"/>
    <w:link w:val="af8"/>
    <w:uiPriority w:val="49"/>
    <w:rsid w:val="00066E16"/>
    <w:rPr>
      <w:rFonts w:cs="Arial"/>
      <w:b/>
      <w:bCs/>
      <w:sz w:val="28"/>
    </w:rPr>
  </w:style>
  <w:style w:type="character" w:customStyle="1" w:styleId="af8">
    <w:name w:val="Заголовок Знак"/>
    <w:link w:val="af7"/>
    <w:uiPriority w:val="49"/>
    <w:rsid w:val="00066E16"/>
    <w:rPr>
      <w:rFonts w:ascii="Arial" w:eastAsia="Times New Roman" w:hAnsi="Arial" w:cs="Arial"/>
      <w:b/>
      <w:bCs/>
      <w:sz w:val="28"/>
      <w:lang w:eastAsia="ru-RU"/>
    </w:rPr>
  </w:style>
  <w:style w:type="character" w:styleId="af9">
    <w:name w:val="Hyperlink"/>
    <w:basedOn w:val="a5"/>
    <w:uiPriority w:val="99"/>
    <w:rsid w:val="00066E16"/>
    <w:rPr>
      <w:rFonts w:ascii="Arial" w:hAnsi="Arial"/>
      <w:b/>
      <w:color w:val="0000FF"/>
      <w:sz w:val="22"/>
      <w:u w:val="single"/>
    </w:rPr>
  </w:style>
  <w:style w:type="paragraph" w:styleId="HTML">
    <w:name w:val="HTML Preformatted"/>
    <w:basedOn w:val="a4"/>
    <w:link w:val="HTML0"/>
    <w:rsid w:val="00066E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link w:val="HTML"/>
    <w:rsid w:val="00066E16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styleId="34">
    <w:name w:val="Body Text 3"/>
    <w:basedOn w:val="a4"/>
    <w:link w:val="35"/>
    <w:rsid w:val="00066E16"/>
    <w:pPr>
      <w:spacing w:line="360" w:lineRule="auto"/>
    </w:pPr>
    <w:rPr>
      <w:rFonts w:ascii="Times New Roman" w:hAnsi="Times New Roman"/>
    </w:rPr>
  </w:style>
  <w:style w:type="character" w:customStyle="1" w:styleId="35">
    <w:name w:val="Основной текст 3 Знак"/>
    <w:link w:val="34"/>
    <w:rsid w:val="00066E16"/>
    <w:rPr>
      <w:rFonts w:ascii="Times New Roman" w:eastAsia="Times New Roman" w:hAnsi="Times New Roman" w:cs="Times New Roman"/>
      <w:lang w:eastAsia="ru-RU"/>
    </w:rPr>
  </w:style>
  <w:style w:type="paragraph" w:styleId="61">
    <w:name w:val="toc 6"/>
    <w:basedOn w:val="a4"/>
    <w:next w:val="a4"/>
    <w:autoRedefine/>
    <w:uiPriority w:val="39"/>
    <w:rsid w:val="00066E16"/>
    <w:pPr>
      <w:ind w:left="1100"/>
      <w:jc w:val="left"/>
    </w:pPr>
    <w:rPr>
      <w:rFonts w:ascii="Times New Roman" w:hAnsi="Times New Roman"/>
    </w:rPr>
  </w:style>
  <w:style w:type="paragraph" w:styleId="71">
    <w:name w:val="toc 7"/>
    <w:basedOn w:val="a4"/>
    <w:next w:val="a4"/>
    <w:autoRedefine/>
    <w:uiPriority w:val="39"/>
    <w:rsid w:val="00066E16"/>
    <w:pPr>
      <w:ind w:left="1320"/>
      <w:jc w:val="left"/>
    </w:pPr>
    <w:rPr>
      <w:rFonts w:ascii="Times New Roman" w:hAnsi="Times New Roman"/>
    </w:rPr>
  </w:style>
  <w:style w:type="paragraph" w:styleId="81">
    <w:name w:val="toc 8"/>
    <w:basedOn w:val="a4"/>
    <w:next w:val="a4"/>
    <w:autoRedefine/>
    <w:uiPriority w:val="39"/>
    <w:rsid w:val="00066E16"/>
    <w:pPr>
      <w:ind w:left="1540"/>
      <w:jc w:val="left"/>
    </w:pPr>
    <w:rPr>
      <w:rFonts w:ascii="Times New Roman" w:hAnsi="Times New Roman"/>
    </w:rPr>
  </w:style>
  <w:style w:type="paragraph" w:styleId="3">
    <w:name w:val="List Number 3"/>
    <w:basedOn w:val="a4"/>
    <w:rsid w:val="00066E16"/>
    <w:pPr>
      <w:numPr>
        <w:numId w:val="17"/>
      </w:numPr>
    </w:pPr>
    <w:rPr>
      <w:rFonts w:ascii="Times New Roman" w:hAnsi="Times New Roman"/>
      <w:szCs w:val="20"/>
    </w:rPr>
  </w:style>
  <w:style w:type="paragraph" w:styleId="1e">
    <w:name w:val="index 1"/>
    <w:basedOn w:val="a4"/>
    <w:next w:val="a4"/>
    <w:link w:val="1f"/>
    <w:autoRedefine/>
    <w:rsid w:val="00066E16"/>
    <w:pPr>
      <w:ind w:left="240" w:hanging="240"/>
    </w:pPr>
  </w:style>
  <w:style w:type="character" w:styleId="afa">
    <w:name w:val="Strong"/>
    <w:basedOn w:val="a5"/>
    <w:qFormat/>
    <w:rsid w:val="00066E16"/>
    <w:rPr>
      <w:b/>
      <w:bCs/>
    </w:rPr>
  </w:style>
  <w:style w:type="paragraph" w:styleId="afb">
    <w:name w:val="Block Text"/>
    <w:basedOn w:val="a4"/>
    <w:rsid w:val="00066E16"/>
    <w:pPr>
      <w:ind w:left="284" w:right="282" w:firstLine="283"/>
    </w:pPr>
    <w:rPr>
      <w:rFonts w:ascii="Times New Roman" w:hAnsi="Times New Roman"/>
    </w:rPr>
  </w:style>
  <w:style w:type="paragraph" w:styleId="afc">
    <w:name w:val="Balloon Text"/>
    <w:basedOn w:val="a4"/>
    <w:link w:val="afd"/>
    <w:uiPriority w:val="49"/>
    <w:unhideWhenUsed/>
    <w:rsid w:val="00066E1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link w:val="afc"/>
    <w:uiPriority w:val="49"/>
    <w:rsid w:val="00066E16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f0">
    <w:name w:val="1Н Рамка низ"/>
    <w:uiPriority w:val="6"/>
    <w:unhideWhenUsed/>
    <w:rsid w:val="00066E16"/>
    <w:pPr>
      <w:spacing w:after="0" w:line="240" w:lineRule="auto"/>
      <w:jc w:val="center"/>
    </w:pPr>
    <w:rPr>
      <w:rFonts w:ascii="Arial" w:eastAsia="Times New Roman" w:hAnsi="Arial" w:cs="Times New Roman"/>
      <w:sz w:val="16"/>
      <w:lang w:eastAsia="ru-RU"/>
    </w:rPr>
  </w:style>
  <w:style w:type="paragraph" w:customStyle="1" w:styleId="1f1">
    <w:name w:val="1Н Осн надпись"/>
    <w:unhideWhenUsed/>
    <w:rsid w:val="00066E16"/>
    <w:pPr>
      <w:spacing w:after="0" w:line="240" w:lineRule="auto"/>
      <w:jc w:val="center"/>
    </w:pPr>
    <w:rPr>
      <w:rFonts w:ascii="Arial" w:eastAsia="Times New Roman" w:hAnsi="Arial" w:cs="Arial"/>
      <w:sz w:val="28"/>
      <w:szCs w:val="24"/>
      <w:lang w:eastAsia="ru-RU"/>
    </w:rPr>
  </w:style>
  <w:style w:type="paragraph" w:customStyle="1" w:styleId="1f2">
    <w:name w:val="1Н Рамка лев"/>
    <w:uiPriority w:val="6"/>
    <w:unhideWhenUsed/>
    <w:rsid w:val="00066E16"/>
    <w:pPr>
      <w:spacing w:after="0" w:line="240" w:lineRule="auto"/>
    </w:pPr>
    <w:rPr>
      <w:rFonts w:ascii="Arial" w:eastAsia="Times New Roman" w:hAnsi="Arial" w:cs="Arial"/>
      <w:sz w:val="18"/>
      <w:lang w:eastAsia="ru-RU"/>
    </w:rPr>
  </w:style>
  <w:style w:type="paragraph" w:customStyle="1" w:styleId="1f3">
    <w:name w:val="1Н Рамка верх"/>
    <w:uiPriority w:val="6"/>
    <w:unhideWhenUsed/>
    <w:rsid w:val="00066E16"/>
    <w:pPr>
      <w:spacing w:after="0" w:line="240" w:lineRule="auto"/>
      <w:jc w:val="both"/>
    </w:pPr>
    <w:rPr>
      <w:rFonts w:ascii="Arial" w:eastAsia="Times New Roman" w:hAnsi="Arial" w:cs="Times New Roman"/>
      <w:lang w:eastAsia="ru-RU"/>
    </w:rPr>
  </w:style>
  <w:style w:type="paragraph" w:customStyle="1" w:styleId="1a">
    <w:name w:val="1Н Таблица"/>
    <w:link w:val="1f4"/>
    <w:qFormat/>
    <w:rsid w:val="00066E16"/>
    <w:pPr>
      <w:spacing w:after="0" w:line="240" w:lineRule="auto"/>
      <w:jc w:val="both"/>
    </w:pPr>
    <w:rPr>
      <w:rFonts w:ascii="Arial" w:eastAsia="Times New Roman" w:hAnsi="Arial" w:cs="Times New Roman"/>
      <w:lang w:eastAsia="ru-RU"/>
    </w:rPr>
  </w:style>
  <w:style w:type="paragraph" w:customStyle="1" w:styleId="1f5">
    <w:name w:val="1Н Лист рег"/>
    <w:basedOn w:val="15"/>
    <w:uiPriority w:val="4"/>
    <w:unhideWhenUsed/>
    <w:rsid w:val="00066E16"/>
    <w:pPr>
      <w:ind w:firstLine="0"/>
      <w:jc w:val="center"/>
    </w:pPr>
    <w:rPr>
      <w:rFonts w:cs="Arial"/>
      <w:sz w:val="16"/>
    </w:rPr>
  </w:style>
  <w:style w:type="paragraph" w:styleId="afe">
    <w:name w:val="footnote text"/>
    <w:basedOn w:val="a4"/>
    <w:link w:val="aff"/>
    <w:rsid w:val="00066E16"/>
    <w:rPr>
      <w:sz w:val="20"/>
      <w:szCs w:val="20"/>
    </w:rPr>
  </w:style>
  <w:style w:type="character" w:customStyle="1" w:styleId="aff">
    <w:name w:val="Текст сноски Знак"/>
    <w:link w:val="afe"/>
    <w:rsid w:val="00066E16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1f6">
    <w:name w:val="1Н Ремарка"/>
    <w:uiPriority w:val="1"/>
    <w:rsid w:val="00066E16"/>
    <w:rPr>
      <w:b/>
    </w:rPr>
  </w:style>
  <w:style w:type="paragraph" w:customStyle="1" w:styleId="1H1">
    <w:name w:val="1H Заг 1 б/н"/>
    <w:basedOn w:val="1"/>
    <w:next w:val="a4"/>
    <w:link w:val="1H10"/>
    <w:rsid w:val="00066E16"/>
    <w:pPr>
      <w:numPr>
        <w:numId w:val="0"/>
      </w:numPr>
      <w:jc w:val="center"/>
    </w:pPr>
  </w:style>
  <w:style w:type="paragraph" w:customStyle="1" w:styleId="120">
    <w:name w:val="1Н Заг 2 б/н"/>
    <w:basedOn w:val="2"/>
    <w:next w:val="a4"/>
    <w:rsid w:val="00066E16"/>
    <w:pPr>
      <w:numPr>
        <w:ilvl w:val="0"/>
        <w:numId w:val="0"/>
      </w:numPr>
    </w:pPr>
  </w:style>
  <w:style w:type="paragraph" w:styleId="54">
    <w:name w:val="List 5"/>
    <w:basedOn w:val="a4"/>
    <w:rsid w:val="00066E16"/>
    <w:pPr>
      <w:ind w:left="1415" w:hanging="283"/>
    </w:pPr>
  </w:style>
  <w:style w:type="character" w:styleId="aff0">
    <w:name w:val="footnote reference"/>
    <w:basedOn w:val="a5"/>
    <w:rsid w:val="00066E16"/>
    <w:rPr>
      <w:vertAlign w:val="superscript"/>
    </w:rPr>
  </w:style>
  <w:style w:type="paragraph" w:customStyle="1" w:styleId="10">
    <w:name w:val="1Н Нум Скоб"/>
    <w:basedOn w:val="15"/>
    <w:uiPriority w:val="3"/>
    <w:rsid w:val="00066E16"/>
    <w:pPr>
      <w:numPr>
        <w:numId w:val="8"/>
      </w:numPr>
    </w:pPr>
    <w:rPr>
      <w:rFonts w:cs="Arial"/>
    </w:rPr>
  </w:style>
  <w:style w:type="paragraph" w:customStyle="1" w:styleId="1f7">
    <w:name w:val="1Н Список №№"/>
    <w:basedOn w:val="15"/>
    <w:uiPriority w:val="3"/>
    <w:unhideWhenUsed/>
    <w:rsid w:val="00066E16"/>
    <w:pPr>
      <w:ind w:firstLine="0"/>
    </w:pPr>
  </w:style>
  <w:style w:type="paragraph" w:styleId="aff1">
    <w:name w:val="table of figures"/>
    <w:basedOn w:val="a4"/>
    <w:next w:val="a4"/>
    <w:uiPriority w:val="49"/>
    <w:unhideWhenUsed/>
    <w:rsid w:val="00066E16"/>
    <w:pPr>
      <w:ind w:left="440" w:hanging="440"/>
    </w:pPr>
  </w:style>
  <w:style w:type="paragraph" w:customStyle="1" w:styleId="110">
    <w:name w:val="1Н Нум 1"/>
    <w:basedOn w:val="15"/>
    <w:uiPriority w:val="3"/>
    <w:qFormat/>
    <w:rsid w:val="00066E16"/>
    <w:pPr>
      <w:numPr>
        <w:numId w:val="7"/>
      </w:numPr>
      <w:spacing w:after="120"/>
    </w:pPr>
    <w:rPr>
      <w:szCs w:val="20"/>
    </w:rPr>
  </w:style>
  <w:style w:type="paragraph" w:customStyle="1" w:styleId="1f8">
    <w:name w:val="1Н Об прав"/>
    <w:basedOn w:val="15"/>
    <w:uiPriority w:val="1"/>
    <w:rsid w:val="00066E16"/>
    <w:pPr>
      <w:ind w:firstLine="0"/>
      <w:jc w:val="right"/>
    </w:pPr>
  </w:style>
  <w:style w:type="paragraph" w:customStyle="1" w:styleId="111">
    <w:name w:val="1Н Заг1 б/н б/п"/>
    <w:basedOn w:val="1H1"/>
    <w:next w:val="a4"/>
    <w:link w:val="112"/>
    <w:rsid w:val="00066E16"/>
    <w:pPr>
      <w:pageBreakBefore w:val="0"/>
    </w:pPr>
  </w:style>
  <w:style w:type="paragraph" w:customStyle="1" w:styleId="12">
    <w:name w:val="1Н Прилож ПД"/>
    <w:basedOn w:val="1H1"/>
    <w:next w:val="15"/>
    <w:link w:val="1f9"/>
    <w:rsid w:val="00066E16"/>
    <w:pPr>
      <w:numPr>
        <w:numId w:val="9"/>
      </w:numPr>
    </w:pPr>
  </w:style>
  <w:style w:type="character" w:styleId="aff2">
    <w:name w:val="FollowedHyperlink"/>
    <w:basedOn w:val="a5"/>
    <w:rsid w:val="00066E16"/>
    <w:rPr>
      <w:color w:val="800080"/>
      <w:u w:val="single"/>
    </w:rPr>
  </w:style>
  <w:style w:type="paragraph" w:styleId="aff3">
    <w:name w:val="Document Map"/>
    <w:basedOn w:val="a4"/>
    <w:link w:val="aff4"/>
    <w:rsid w:val="00066E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4">
    <w:name w:val="Схема документа Знак"/>
    <w:link w:val="aff3"/>
    <w:rsid w:val="00066E1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7">
    <w:name w:val="index 2"/>
    <w:basedOn w:val="a4"/>
    <w:next w:val="a4"/>
    <w:rsid w:val="00066E16"/>
    <w:pPr>
      <w:ind w:left="440" w:hanging="220"/>
    </w:pPr>
  </w:style>
  <w:style w:type="paragraph" w:customStyle="1" w:styleId="1fa">
    <w:name w:val="Стиль1"/>
    <w:basedOn w:val="1f0"/>
    <w:link w:val="1fb"/>
    <w:rsid w:val="00066E16"/>
    <w:pPr>
      <w:jc w:val="left"/>
    </w:pPr>
  </w:style>
  <w:style w:type="paragraph" w:customStyle="1" w:styleId="1fc">
    <w:name w:val="1Н Рамка низ лев"/>
    <w:uiPriority w:val="6"/>
    <w:unhideWhenUsed/>
    <w:rsid w:val="00066E16"/>
    <w:pPr>
      <w:spacing w:after="0" w:line="240" w:lineRule="auto"/>
    </w:pPr>
    <w:rPr>
      <w:rFonts w:ascii="Arial" w:eastAsia="Times New Roman" w:hAnsi="Arial" w:cs="Times New Roman"/>
      <w:sz w:val="16"/>
      <w:lang w:eastAsia="ru-RU"/>
    </w:rPr>
  </w:style>
  <w:style w:type="paragraph" w:customStyle="1" w:styleId="1100">
    <w:name w:val="1Н Рамка низ 10"/>
    <w:uiPriority w:val="6"/>
    <w:unhideWhenUsed/>
    <w:rsid w:val="00066E16"/>
    <w:pPr>
      <w:spacing w:after="0" w:line="240" w:lineRule="auto"/>
      <w:jc w:val="center"/>
    </w:pPr>
    <w:rPr>
      <w:rFonts w:ascii="Arial" w:eastAsia="Times New Roman" w:hAnsi="Arial" w:cs="Times New Roman"/>
      <w:lang w:val="en-US" w:eastAsia="ru-RU"/>
    </w:rPr>
  </w:style>
  <w:style w:type="paragraph" w:customStyle="1" w:styleId="1110">
    <w:name w:val="1Н Рамка низ 11"/>
    <w:link w:val="1111"/>
    <w:uiPriority w:val="6"/>
    <w:unhideWhenUsed/>
    <w:rsid w:val="00066E16"/>
    <w:pPr>
      <w:tabs>
        <w:tab w:val="left" w:pos="1080"/>
      </w:tabs>
      <w:spacing w:after="0" w:line="240" w:lineRule="auto"/>
      <w:jc w:val="center"/>
    </w:pPr>
    <w:rPr>
      <w:rFonts w:ascii="Arial" w:eastAsia="Times New Roman" w:hAnsi="Arial" w:cs="Arial"/>
      <w:szCs w:val="24"/>
      <w:lang w:eastAsia="ru-RU"/>
    </w:rPr>
  </w:style>
  <w:style w:type="character" w:customStyle="1" w:styleId="1111">
    <w:name w:val="1Н Рамка низ 11 Знак"/>
    <w:link w:val="1110"/>
    <w:uiPriority w:val="6"/>
    <w:rsid w:val="00066E16"/>
    <w:rPr>
      <w:rFonts w:ascii="Arial" w:eastAsia="Times New Roman" w:hAnsi="Arial" w:cs="Arial"/>
      <w:szCs w:val="24"/>
      <w:lang w:eastAsia="ru-RU"/>
    </w:rPr>
  </w:style>
  <w:style w:type="paragraph" w:customStyle="1" w:styleId="a">
    <w:name w:val="Маркер сдвиг"/>
    <w:basedOn w:val="15"/>
    <w:uiPriority w:val="2"/>
    <w:qFormat/>
    <w:rsid w:val="00066E16"/>
    <w:pPr>
      <w:numPr>
        <w:numId w:val="14"/>
      </w:numPr>
    </w:pPr>
    <w:rPr>
      <w:rFonts w:cs="Arial"/>
    </w:rPr>
  </w:style>
  <w:style w:type="paragraph" w:customStyle="1" w:styleId="1fd">
    <w:name w:val="1Н Центр бо"/>
    <w:uiPriority w:val="7"/>
    <w:unhideWhenUsed/>
    <w:rsid w:val="00066E16"/>
    <w:pPr>
      <w:spacing w:after="120" w:line="240" w:lineRule="auto"/>
    </w:pPr>
    <w:rPr>
      <w:rFonts w:ascii="Arial" w:eastAsia="Times New Roman" w:hAnsi="Arial" w:cs="Times New Roman"/>
      <w:szCs w:val="24"/>
      <w:lang w:eastAsia="ru-RU"/>
    </w:rPr>
  </w:style>
  <w:style w:type="paragraph" w:customStyle="1" w:styleId="aff5">
    <w:name w:val="Выноска"/>
    <w:basedOn w:val="a4"/>
    <w:next w:val="a4"/>
    <w:uiPriority w:val="49"/>
    <w:rsid w:val="00066E16"/>
    <w:pPr>
      <w:spacing w:afterLines="0" w:after="0"/>
      <w:ind w:firstLine="720"/>
      <w:jc w:val="left"/>
    </w:pPr>
    <w:rPr>
      <w:rFonts w:ascii="ZappedChancellorSH" w:eastAsia="ZappedChancellorSH" w:hAnsi="ZappedChancellorSH"/>
      <w:b/>
      <w:sz w:val="20"/>
      <w:szCs w:val="20"/>
    </w:rPr>
  </w:style>
  <w:style w:type="paragraph" w:styleId="28">
    <w:name w:val="List Continue 2"/>
    <w:basedOn w:val="a4"/>
    <w:rsid w:val="00066E16"/>
    <w:pPr>
      <w:spacing w:afterLines="0" w:after="120"/>
      <w:ind w:left="566" w:firstLine="720"/>
      <w:jc w:val="left"/>
    </w:pPr>
    <w:rPr>
      <w:rFonts w:ascii="Times New Roman" w:hAnsi="Times New Roman"/>
      <w:sz w:val="20"/>
      <w:szCs w:val="20"/>
    </w:rPr>
  </w:style>
  <w:style w:type="paragraph" w:styleId="aff6">
    <w:name w:val="List"/>
    <w:basedOn w:val="a4"/>
    <w:uiPriority w:val="49"/>
    <w:rsid w:val="00066E16"/>
    <w:rPr>
      <w:rFonts w:ascii="Times New Roman" w:hAnsi="Times New Roman"/>
      <w:sz w:val="20"/>
      <w:szCs w:val="20"/>
    </w:rPr>
  </w:style>
  <w:style w:type="paragraph" w:styleId="36">
    <w:name w:val="index 3"/>
    <w:basedOn w:val="a4"/>
    <w:next w:val="a4"/>
    <w:rsid w:val="00066E16"/>
    <w:pPr>
      <w:ind w:left="660" w:hanging="220"/>
    </w:pPr>
  </w:style>
  <w:style w:type="paragraph" w:styleId="aff7">
    <w:name w:val="E-mail Signature"/>
    <w:basedOn w:val="a4"/>
    <w:link w:val="aff8"/>
    <w:rsid w:val="00066E16"/>
  </w:style>
  <w:style w:type="character" w:customStyle="1" w:styleId="aff8">
    <w:name w:val="Электронная подпись Знак"/>
    <w:link w:val="aff7"/>
    <w:rsid w:val="00066E16"/>
    <w:rPr>
      <w:rFonts w:ascii="Arial" w:eastAsia="Times New Roman" w:hAnsi="Arial" w:cs="Times New Roman"/>
      <w:lang w:eastAsia="ru-RU"/>
    </w:rPr>
  </w:style>
  <w:style w:type="paragraph" w:customStyle="1" w:styleId="11">
    <w:name w:val="1Н Меню"/>
    <w:basedOn w:val="15"/>
    <w:uiPriority w:val="2"/>
    <w:unhideWhenUsed/>
    <w:rsid w:val="00066E16"/>
    <w:pPr>
      <w:numPr>
        <w:numId w:val="6"/>
      </w:numPr>
      <w:tabs>
        <w:tab w:val="clear" w:pos="851"/>
      </w:tabs>
      <w:spacing w:after="120"/>
    </w:pPr>
    <w:rPr>
      <w:b/>
    </w:rPr>
  </w:style>
  <w:style w:type="paragraph" w:customStyle="1" w:styleId="13">
    <w:name w:val="1Н Список"/>
    <w:basedOn w:val="aff6"/>
    <w:uiPriority w:val="3"/>
    <w:unhideWhenUsed/>
    <w:rsid w:val="00066E16"/>
    <w:pPr>
      <w:numPr>
        <w:numId w:val="10"/>
      </w:numPr>
      <w:spacing w:after="120"/>
    </w:pPr>
    <w:rPr>
      <w:rFonts w:ascii="Arial" w:hAnsi="Arial" w:cs="Arial"/>
      <w:sz w:val="22"/>
      <w:szCs w:val="22"/>
    </w:rPr>
  </w:style>
  <w:style w:type="paragraph" w:customStyle="1" w:styleId="1fe">
    <w:name w:val="1Н Полужирный"/>
    <w:basedOn w:val="15"/>
    <w:rsid w:val="00066E16"/>
    <w:pPr>
      <w:spacing w:after="120"/>
    </w:pPr>
    <w:rPr>
      <w:b/>
    </w:rPr>
  </w:style>
  <w:style w:type="paragraph" w:customStyle="1" w:styleId="1ff">
    <w:name w:val="1Н Под_чертой"/>
    <w:basedOn w:val="15"/>
    <w:next w:val="15"/>
    <w:uiPriority w:val="5"/>
    <w:unhideWhenUsed/>
    <w:rsid w:val="00066E16"/>
    <w:pPr>
      <w:spacing w:after="120"/>
      <w:ind w:firstLine="720"/>
    </w:pPr>
    <w:rPr>
      <w:rFonts w:cs="Arial"/>
      <w:i/>
      <w:sz w:val="18"/>
      <w:szCs w:val="18"/>
    </w:rPr>
  </w:style>
  <w:style w:type="paragraph" w:customStyle="1" w:styleId="1ff0">
    <w:name w:val="1Н ЛРИ Заг"/>
    <w:basedOn w:val="15"/>
    <w:uiPriority w:val="4"/>
    <w:unhideWhenUsed/>
    <w:rsid w:val="00066E16"/>
    <w:pPr>
      <w:spacing w:afterLines="0" w:after="0"/>
      <w:ind w:firstLine="0"/>
      <w:jc w:val="center"/>
    </w:pPr>
    <w:rPr>
      <w:rFonts w:cs="Arial"/>
      <w:sz w:val="20"/>
      <w:szCs w:val="20"/>
    </w:rPr>
  </w:style>
  <w:style w:type="paragraph" w:customStyle="1" w:styleId="1ff1">
    <w:name w:val="1Н ЛРИ Текст"/>
    <w:basedOn w:val="15"/>
    <w:uiPriority w:val="4"/>
    <w:unhideWhenUsed/>
    <w:rsid w:val="00066E16"/>
    <w:pPr>
      <w:spacing w:afterLines="0" w:after="0"/>
      <w:ind w:firstLine="0"/>
      <w:jc w:val="center"/>
    </w:pPr>
    <w:rPr>
      <w:rFonts w:cs="Arial"/>
      <w:sz w:val="16"/>
      <w:szCs w:val="16"/>
    </w:rPr>
  </w:style>
  <w:style w:type="paragraph" w:styleId="45">
    <w:name w:val="index 4"/>
    <w:basedOn w:val="a4"/>
    <w:next w:val="a4"/>
    <w:rsid w:val="00066E16"/>
    <w:pPr>
      <w:ind w:left="880" w:hanging="220"/>
    </w:pPr>
  </w:style>
  <w:style w:type="paragraph" w:customStyle="1" w:styleId="1ff2">
    <w:name w:val="1Н Маркер таб"/>
    <w:basedOn w:val="a3"/>
    <w:rsid w:val="00066E16"/>
    <w:pPr>
      <w:tabs>
        <w:tab w:val="num" w:pos="405"/>
      </w:tabs>
      <w:ind w:left="405" w:hanging="690"/>
    </w:pPr>
  </w:style>
  <w:style w:type="paragraph" w:styleId="aff9">
    <w:name w:val="Plain Text"/>
    <w:basedOn w:val="a4"/>
    <w:link w:val="affa"/>
    <w:uiPriority w:val="99"/>
    <w:rsid w:val="00066E16"/>
    <w:rPr>
      <w:rFonts w:ascii="Calibri" w:hAnsi="Calibri" w:cs="Calibri"/>
      <w:sz w:val="20"/>
      <w:szCs w:val="20"/>
    </w:rPr>
  </w:style>
  <w:style w:type="character" w:customStyle="1" w:styleId="affa">
    <w:name w:val="Текст Знак"/>
    <w:link w:val="aff9"/>
    <w:uiPriority w:val="99"/>
    <w:rsid w:val="00066E16"/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113">
    <w:name w:val="1Н Заг 1 верт"/>
    <w:basedOn w:val="1"/>
    <w:rsid w:val="00066E16"/>
    <w:pPr>
      <w:widowControl w:val="0"/>
      <w:numPr>
        <w:numId w:val="0"/>
      </w:numPr>
    </w:pPr>
  </w:style>
  <w:style w:type="paragraph" w:styleId="affb">
    <w:name w:val="No Spacing"/>
    <w:uiPriority w:val="1"/>
    <w:qFormat/>
    <w:rsid w:val="00066E16"/>
    <w:pPr>
      <w:spacing w:afterLines="50" w:after="0" w:line="240" w:lineRule="auto"/>
      <w:ind w:firstLine="709"/>
      <w:jc w:val="both"/>
    </w:pPr>
    <w:rPr>
      <w:rFonts w:ascii="Arial" w:eastAsia="Times New Roman" w:hAnsi="Arial" w:cs="Times New Roman"/>
      <w:szCs w:val="24"/>
      <w:lang w:eastAsia="ru-RU"/>
    </w:rPr>
  </w:style>
  <w:style w:type="paragraph" w:customStyle="1" w:styleId="affc">
    <w:name w:val="Подтема"/>
    <w:basedOn w:val="a4"/>
    <w:next w:val="a4"/>
    <w:rsid w:val="00066E16"/>
    <w:pPr>
      <w:keepNext/>
      <w:spacing w:before="80"/>
      <w:jc w:val="center"/>
    </w:pPr>
    <w:rPr>
      <w:rFonts w:ascii="Times New Roman" w:hAnsi="Times New Roman"/>
      <w:b/>
      <w:sz w:val="20"/>
      <w:szCs w:val="20"/>
      <w:u w:val="words"/>
    </w:rPr>
  </w:style>
  <w:style w:type="paragraph" w:styleId="affd">
    <w:name w:val="List Continue"/>
    <w:basedOn w:val="a4"/>
    <w:rsid w:val="00066E16"/>
    <w:pPr>
      <w:ind w:left="283"/>
    </w:pPr>
    <w:rPr>
      <w:rFonts w:ascii="Times New Roman" w:hAnsi="Times New Roman"/>
      <w:sz w:val="20"/>
      <w:szCs w:val="20"/>
      <w:lang w:eastAsia="en-US"/>
    </w:rPr>
  </w:style>
  <w:style w:type="table" w:styleId="affe">
    <w:name w:val="Table Grid"/>
    <w:basedOn w:val="a6"/>
    <w:rsid w:val="00066E16"/>
    <w:pPr>
      <w:keepLines/>
      <w:suppressAutoHyphens/>
      <w:spacing w:after="0" w:line="240" w:lineRule="auto"/>
    </w:pPr>
    <w:rPr>
      <w:rFonts w:ascii="Arial" w:eastAsia="Times New Roman" w:hAnsi="Arial" w:cs="Times New Roman"/>
      <w:szCs w:val="20"/>
      <w:lang w:eastAsia="ru-R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noWrap/>
    </w:tcPr>
    <w:tblStylePr w:type="firstRow">
      <w:pPr>
        <w:keepNext/>
        <w:keepLines/>
        <w:suppressAutoHyphens/>
        <w:wordWrap/>
      </w:pPr>
      <w:tblPr/>
      <w:trPr>
        <w:tblHeader/>
      </w:trPr>
      <w:tcPr>
        <w:vAlign w:val="center"/>
      </w:tcPr>
    </w:tblStylePr>
    <w:tblStylePr w:type="firstCol">
      <w:tblPr/>
      <w:trPr>
        <w:cantSplit w:val="0"/>
      </w:trPr>
      <w:tcPr>
        <w:vAlign w:val="center"/>
      </w:tcPr>
    </w:tblStylePr>
  </w:style>
  <w:style w:type="paragraph" w:styleId="afff">
    <w:name w:val="annotation subject"/>
    <w:basedOn w:val="ac"/>
    <w:next w:val="ac"/>
    <w:link w:val="afff0"/>
    <w:uiPriority w:val="49"/>
    <w:unhideWhenUsed/>
    <w:rsid w:val="00066E16"/>
    <w:rPr>
      <w:b/>
      <w:bCs/>
    </w:rPr>
  </w:style>
  <w:style w:type="character" w:customStyle="1" w:styleId="afff0">
    <w:name w:val="Тема примечания Знак"/>
    <w:link w:val="afff"/>
    <w:uiPriority w:val="49"/>
    <w:rsid w:val="00066E16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ff1">
    <w:name w:val="List Paragraph"/>
    <w:basedOn w:val="a4"/>
    <w:uiPriority w:val="34"/>
    <w:qFormat/>
    <w:rsid w:val="00066E16"/>
    <w:pPr>
      <w:ind w:left="708"/>
    </w:pPr>
  </w:style>
  <w:style w:type="character" w:styleId="afff2">
    <w:name w:val="Emphasis"/>
    <w:qFormat/>
    <w:rsid w:val="00066E16"/>
    <w:rPr>
      <w:b/>
    </w:rPr>
  </w:style>
  <w:style w:type="character" w:styleId="HTML1">
    <w:name w:val="HTML Keyboard"/>
    <w:uiPriority w:val="99"/>
    <w:unhideWhenUsed/>
    <w:rsid w:val="00066E16"/>
    <w:rPr>
      <w:rFonts w:ascii="Courier New" w:eastAsia="Times New Roman" w:hAnsi="Courier New" w:cs="Courier New"/>
      <w:sz w:val="20"/>
      <w:szCs w:val="20"/>
    </w:rPr>
  </w:style>
  <w:style w:type="character" w:styleId="afff3">
    <w:name w:val="line number"/>
    <w:basedOn w:val="a5"/>
    <w:rsid w:val="00066E16"/>
  </w:style>
  <w:style w:type="paragraph" w:customStyle="1" w:styleId="20">
    <w:name w:val="Нумерованный 2"/>
    <w:basedOn w:val="2"/>
    <w:next w:val="a4"/>
    <w:rsid w:val="00066E16"/>
    <w:pPr>
      <w:keepLines/>
      <w:numPr>
        <w:numId w:val="16"/>
      </w:numPr>
      <w:tabs>
        <w:tab w:val="left" w:pos="709"/>
      </w:tabs>
      <w:spacing w:line="360" w:lineRule="auto"/>
    </w:pPr>
    <w:rPr>
      <w:rFonts w:ascii="Times New Roman" w:hAnsi="Times New Roman" w:cs="Times New Roman"/>
      <w:b w:val="0"/>
      <w:iCs w:val="0"/>
      <w:kern w:val="0"/>
      <w:sz w:val="24"/>
      <w:szCs w:val="24"/>
    </w:rPr>
  </w:style>
  <w:style w:type="paragraph" w:customStyle="1" w:styleId="31">
    <w:name w:val="Нумерованный 3"/>
    <w:basedOn w:val="30"/>
    <w:next w:val="a4"/>
    <w:rsid w:val="00066E16"/>
    <w:pPr>
      <w:keepLines/>
      <w:numPr>
        <w:numId w:val="16"/>
      </w:numPr>
      <w:tabs>
        <w:tab w:val="left" w:pos="720"/>
      </w:tabs>
    </w:pPr>
    <w:rPr>
      <w:rFonts w:ascii="Times New Roman" w:hAnsi="Times New Roman"/>
      <w:b w:val="0"/>
      <w:bCs w:val="0"/>
      <w:iCs w:val="0"/>
      <w:spacing w:val="0"/>
      <w:kern w:val="0"/>
    </w:rPr>
  </w:style>
  <w:style w:type="paragraph" w:customStyle="1" w:styleId="41">
    <w:name w:val="Нумерованный 4"/>
    <w:basedOn w:val="40"/>
    <w:next w:val="a4"/>
    <w:rsid w:val="00066E16"/>
    <w:pPr>
      <w:keepLines/>
      <w:numPr>
        <w:numId w:val="16"/>
      </w:numPr>
      <w:tabs>
        <w:tab w:val="left" w:pos="851"/>
      </w:tabs>
    </w:pPr>
    <w:rPr>
      <w:rFonts w:ascii="Times New Roman" w:hAnsi="Times New Roman"/>
      <w:b w:val="0"/>
      <w:bCs w:val="0"/>
      <w:iCs w:val="0"/>
      <w:spacing w:val="0"/>
      <w:kern w:val="24"/>
      <w:szCs w:val="28"/>
    </w:rPr>
  </w:style>
  <w:style w:type="paragraph" w:styleId="29">
    <w:name w:val="List Number 2"/>
    <w:basedOn w:val="af6"/>
    <w:rsid w:val="00066E16"/>
    <w:pPr>
      <w:tabs>
        <w:tab w:val="left" w:pos="510"/>
      </w:tabs>
      <w:ind w:left="0" w:firstLine="0"/>
    </w:pPr>
    <w:rPr>
      <w:rFonts w:ascii="Arial" w:hAnsi="Arial"/>
      <w:b/>
      <w:sz w:val="22"/>
    </w:rPr>
  </w:style>
  <w:style w:type="paragraph" w:styleId="afff4">
    <w:name w:val="Normal (Web)"/>
    <w:basedOn w:val="a4"/>
    <w:uiPriority w:val="99"/>
    <w:unhideWhenUsed/>
    <w:rsid w:val="00066E16"/>
    <w:pPr>
      <w:spacing w:before="100" w:beforeAutospacing="1" w:afterAutospacing="1"/>
    </w:pPr>
    <w:rPr>
      <w:rFonts w:ascii="Times New Roman" w:hAnsi="Times New Roman"/>
      <w:sz w:val="24"/>
    </w:rPr>
  </w:style>
  <w:style w:type="paragraph" w:customStyle="1" w:styleId="afff5">
    <w:name w:val="Подпись рисунка"/>
    <w:basedOn w:val="40"/>
    <w:next w:val="a4"/>
    <w:rsid w:val="00066E16"/>
    <w:pPr>
      <w:keepNext w:val="0"/>
      <w:numPr>
        <w:ilvl w:val="0"/>
        <w:numId w:val="0"/>
      </w:numPr>
      <w:spacing w:before="120"/>
      <w:ind w:left="2517" w:hanging="1797"/>
      <w:jc w:val="center"/>
    </w:pPr>
    <w:rPr>
      <w:spacing w:val="0"/>
      <w:szCs w:val="20"/>
    </w:rPr>
  </w:style>
  <w:style w:type="paragraph" w:styleId="37">
    <w:name w:val="List Continue 3"/>
    <w:basedOn w:val="a4"/>
    <w:rsid w:val="00066E16"/>
    <w:pPr>
      <w:ind w:left="849" w:firstLine="1077"/>
    </w:pPr>
    <w:rPr>
      <w:szCs w:val="20"/>
    </w:rPr>
  </w:style>
  <w:style w:type="paragraph" w:customStyle="1" w:styleId="afff6">
    <w:name w:val="Рисунок"/>
    <w:basedOn w:val="a4"/>
    <w:qFormat/>
    <w:rsid w:val="00066E16"/>
    <w:pPr>
      <w:spacing w:line="300" w:lineRule="auto"/>
      <w:jc w:val="center"/>
    </w:pPr>
    <w:rPr>
      <w:rFonts w:cs="Arial"/>
    </w:rPr>
  </w:style>
  <w:style w:type="table" w:customStyle="1" w:styleId="1ff3">
    <w:name w:val="Сетка таблицы1"/>
    <w:basedOn w:val="a6"/>
    <w:rsid w:val="00066E16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a">
    <w:name w:val="List 2"/>
    <w:basedOn w:val="a4"/>
    <w:rsid w:val="00066E16"/>
    <w:pPr>
      <w:ind w:left="566" w:hanging="283"/>
    </w:pPr>
    <w:rPr>
      <w:rFonts w:ascii="Times New Roman" w:hAnsi="Times New Roman"/>
      <w:sz w:val="20"/>
      <w:szCs w:val="20"/>
    </w:rPr>
  </w:style>
  <w:style w:type="paragraph" w:styleId="38">
    <w:name w:val="List 3"/>
    <w:basedOn w:val="a4"/>
    <w:rsid w:val="00066E16"/>
    <w:pPr>
      <w:ind w:left="849" w:hanging="283"/>
    </w:pPr>
    <w:rPr>
      <w:szCs w:val="20"/>
    </w:rPr>
  </w:style>
  <w:style w:type="table" w:customStyle="1" w:styleId="210">
    <w:name w:val="Средняя заливка 21"/>
    <w:basedOn w:val="a6"/>
    <w:uiPriority w:val="64"/>
    <w:rsid w:val="00066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2">
    <w:name w:val="Средняя заливка 212"/>
    <w:basedOn w:val="a6"/>
    <w:uiPriority w:val="64"/>
    <w:rsid w:val="00066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fff7">
    <w:name w:val="index heading"/>
    <w:basedOn w:val="a4"/>
    <w:next w:val="1e"/>
    <w:rsid w:val="00066E16"/>
    <w:rPr>
      <w:rFonts w:cs="Arial"/>
      <w:b/>
      <w:bCs/>
      <w:sz w:val="24"/>
    </w:rPr>
  </w:style>
  <w:style w:type="paragraph" w:customStyle="1" w:styleId="22">
    <w:name w:val="Стиль2"/>
    <w:basedOn w:val="1c"/>
    <w:qFormat/>
    <w:rsid w:val="00066E16"/>
    <w:pPr>
      <w:numPr>
        <w:numId w:val="20"/>
      </w:numPr>
    </w:pPr>
  </w:style>
  <w:style w:type="table" w:styleId="-2">
    <w:name w:val="Table List 2"/>
    <w:basedOn w:val="a6"/>
    <w:rsid w:val="00066E16"/>
    <w:pPr>
      <w:spacing w:afterLines="50"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ff4">
    <w:name w:val="Нет списка1"/>
    <w:next w:val="a7"/>
    <w:uiPriority w:val="99"/>
    <w:semiHidden/>
    <w:rsid w:val="00066E16"/>
  </w:style>
  <w:style w:type="character" w:customStyle="1" w:styleId="1f">
    <w:name w:val="Указатель 1 Знак"/>
    <w:link w:val="1e"/>
    <w:rsid w:val="00066E16"/>
    <w:rPr>
      <w:rFonts w:ascii="Arial" w:eastAsia="Times New Roman" w:hAnsi="Arial" w:cs="Times New Roman"/>
      <w:lang w:eastAsia="ru-RU"/>
    </w:rPr>
  </w:style>
  <w:style w:type="character" w:customStyle="1" w:styleId="1fb">
    <w:name w:val="Стиль1 Знак"/>
    <w:link w:val="1fa"/>
    <w:rsid w:val="00066E16"/>
    <w:rPr>
      <w:rFonts w:ascii="Arial" w:eastAsia="Times New Roman" w:hAnsi="Arial" w:cs="Times New Roman"/>
      <w:sz w:val="16"/>
      <w:lang w:eastAsia="ru-RU"/>
    </w:rPr>
  </w:style>
  <w:style w:type="paragraph" w:styleId="afff8">
    <w:name w:val="Revision"/>
    <w:hidden/>
    <w:uiPriority w:val="99"/>
    <w:semiHidden/>
    <w:rsid w:val="000F0AB6"/>
    <w:pPr>
      <w:spacing w:after="0" w:line="240" w:lineRule="auto"/>
    </w:pPr>
    <w:rPr>
      <w:rFonts w:ascii="Arial" w:eastAsia="Times New Roman" w:hAnsi="Arial" w:cs="Times New Roman"/>
      <w:szCs w:val="24"/>
      <w:lang w:eastAsia="ru-RU"/>
    </w:rPr>
  </w:style>
  <w:style w:type="table" w:customStyle="1" w:styleId="-21">
    <w:name w:val="Таблица-список 21"/>
    <w:basedOn w:val="a6"/>
    <w:next w:val="-2"/>
    <w:rsid w:val="00066E16"/>
    <w:pPr>
      <w:spacing w:afterLines="50"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0">
    <w:name w:val="Средняя заливка 22"/>
    <w:basedOn w:val="a6"/>
    <w:uiPriority w:val="64"/>
    <w:rsid w:val="00066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1">
    <w:name w:val="Средняя заливка 211"/>
    <w:basedOn w:val="a6"/>
    <w:uiPriority w:val="64"/>
    <w:rsid w:val="00066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1121">
    <w:name w:val="Список 1121"/>
    <w:basedOn w:val="a4"/>
    <w:rsid w:val="00066E16"/>
    <w:pPr>
      <w:tabs>
        <w:tab w:val="left" w:pos="1653"/>
        <w:tab w:val="left" w:pos="1710"/>
      </w:tabs>
      <w:ind w:firstLine="0"/>
    </w:pPr>
    <w:rPr>
      <w:rFonts w:cs="Arial"/>
    </w:rPr>
  </w:style>
  <w:style w:type="paragraph" w:customStyle="1" w:styleId="afff9">
    <w:name w:val="Краткий обратный адрес"/>
    <w:basedOn w:val="a4"/>
    <w:rsid w:val="00066E16"/>
    <w:pPr>
      <w:spacing w:afterLines="0" w:after="0"/>
      <w:ind w:firstLine="720"/>
      <w:jc w:val="left"/>
    </w:pPr>
    <w:rPr>
      <w:rFonts w:ascii="Times New Roman" w:hAnsi="Times New Roman"/>
      <w:sz w:val="20"/>
      <w:szCs w:val="20"/>
    </w:rPr>
  </w:style>
  <w:style w:type="paragraph" w:styleId="afffa">
    <w:name w:val="List Bullet"/>
    <w:basedOn w:val="a4"/>
    <w:rsid w:val="00066E16"/>
    <w:pPr>
      <w:spacing w:afterLines="0" w:after="0"/>
      <w:ind w:firstLine="720"/>
    </w:pPr>
    <w:rPr>
      <w:rFonts w:eastAsia="ZappedChancellorSH" w:cs="Arial"/>
      <w:b/>
      <w:sz w:val="24"/>
    </w:rPr>
  </w:style>
  <w:style w:type="paragraph" w:customStyle="1" w:styleId="afffb">
    <w:name w:val="Предупреждение"/>
    <w:basedOn w:val="a4"/>
    <w:next w:val="a4"/>
    <w:rsid w:val="00066E16"/>
    <w:pPr>
      <w:widowControl w:val="0"/>
      <w:spacing w:afterLines="0" w:after="0"/>
      <w:ind w:firstLine="720"/>
    </w:pPr>
    <w:rPr>
      <w:rFonts w:cs="Arial"/>
      <w:snapToGrid w:val="0"/>
    </w:rPr>
  </w:style>
  <w:style w:type="paragraph" w:customStyle="1" w:styleId="Default">
    <w:name w:val="Default"/>
    <w:rsid w:val="00066E1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en-US"/>
    </w:rPr>
  </w:style>
  <w:style w:type="paragraph" w:customStyle="1" w:styleId="1c">
    <w:name w:val="1Н Об без отступа"/>
    <w:basedOn w:val="15"/>
    <w:link w:val="1ff5"/>
    <w:uiPriority w:val="99"/>
    <w:rsid w:val="00066E16"/>
    <w:pPr>
      <w:keepNext/>
      <w:ind w:firstLine="0"/>
    </w:pPr>
  </w:style>
  <w:style w:type="paragraph" w:customStyle="1" w:styleId="afffc">
    <w:name w:val="Маркированный список в НИР"/>
    <w:basedOn w:val="a4"/>
    <w:rsid w:val="000F0AB6"/>
    <w:pPr>
      <w:tabs>
        <w:tab w:val="num" w:pos="1069"/>
      </w:tabs>
    </w:pPr>
    <w:rPr>
      <w:rFonts w:ascii="Times New Roman" w:hAnsi="Times New Roman"/>
      <w:sz w:val="26"/>
      <w:szCs w:val="20"/>
    </w:rPr>
  </w:style>
  <w:style w:type="paragraph" w:customStyle="1" w:styleId="afffd">
    <w:name w:val="ТекстОтчета"/>
    <w:basedOn w:val="a4"/>
    <w:rsid w:val="000F0AB6"/>
    <w:pPr>
      <w:widowControl w:val="0"/>
      <w:tabs>
        <w:tab w:val="left" w:pos="709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spacing w:before="60" w:line="360" w:lineRule="auto"/>
    </w:pPr>
    <w:rPr>
      <w:rFonts w:ascii="Times New Roman" w:hAnsi="Times New Roman"/>
      <w:sz w:val="24"/>
      <w:szCs w:val="20"/>
    </w:rPr>
  </w:style>
  <w:style w:type="paragraph" w:customStyle="1" w:styleId="2b">
    <w:name w:val="2Н Табцентр отс"/>
    <w:basedOn w:val="a4"/>
    <w:link w:val="2c"/>
    <w:qFormat/>
    <w:rsid w:val="00066E16"/>
    <w:pPr>
      <w:spacing w:before="60" w:afterLines="0"/>
      <w:ind w:firstLine="0"/>
      <w:jc w:val="center"/>
    </w:pPr>
  </w:style>
  <w:style w:type="paragraph" w:styleId="afffe">
    <w:name w:val="Intense Quote"/>
    <w:basedOn w:val="a4"/>
    <w:next w:val="a4"/>
    <w:link w:val="affff"/>
    <w:uiPriority w:val="30"/>
    <w:rsid w:val="00066E1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">
    <w:name w:val="Выделенная цитата Знак"/>
    <w:link w:val="afffe"/>
    <w:uiPriority w:val="30"/>
    <w:rsid w:val="00066E16"/>
    <w:rPr>
      <w:rFonts w:ascii="Arial" w:eastAsia="Times New Roman" w:hAnsi="Arial" w:cs="Times New Roman"/>
      <w:b/>
      <w:bCs/>
      <w:i/>
      <w:iCs/>
      <w:color w:val="4F81BD"/>
      <w:lang w:eastAsia="ru-RU"/>
    </w:rPr>
  </w:style>
  <w:style w:type="paragraph" w:styleId="affff0">
    <w:name w:val="Body Text First Indent"/>
    <w:basedOn w:val="af2"/>
    <w:link w:val="affff1"/>
    <w:rsid w:val="00066E16"/>
    <w:pPr>
      <w:spacing w:before="0"/>
      <w:ind w:firstLine="360"/>
      <w:outlineLvl w:val="9"/>
    </w:pPr>
    <w:rPr>
      <w:sz w:val="22"/>
    </w:rPr>
  </w:style>
  <w:style w:type="character" w:customStyle="1" w:styleId="affff1">
    <w:name w:val="Красная строка Знак"/>
    <w:link w:val="affff0"/>
    <w:rsid w:val="00066E16"/>
    <w:rPr>
      <w:rFonts w:ascii="Arial" w:eastAsia="Times New Roman" w:hAnsi="Arial" w:cs="Times New Roman"/>
      <w:lang w:eastAsia="ru-RU"/>
    </w:rPr>
  </w:style>
  <w:style w:type="paragraph" w:styleId="affff2">
    <w:name w:val="Body Text Indent"/>
    <w:basedOn w:val="a4"/>
    <w:link w:val="affff3"/>
    <w:uiPriority w:val="99"/>
    <w:semiHidden/>
    <w:unhideWhenUsed/>
    <w:rsid w:val="00066E16"/>
    <w:pPr>
      <w:spacing w:after="120"/>
      <w:ind w:left="283"/>
    </w:pPr>
  </w:style>
  <w:style w:type="character" w:customStyle="1" w:styleId="affff3">
    <w:name w:val="Основной текст с отступом Знак"/>
    <w:basedOn w:val="a5"/>
    <w:link w:val="affff2"/>
    <w:uiPriority w:val="99"/>
    <w:semiHidden/>
    <w:rsid w:val="00066E16"/>
    <w:rPr>
      <w:rFonts w:ascii="Arial" w:eastAsia="Times New Roman" w:hAnsi="Arial" w:cs="Times New Roman"/>
      <w:lang w:eastAsia="ru-RU"/>
    </w:rPr>
  </w:style>
  <w:style w:type="paragraph" w:styleId="2d">
    <w:name w:val="Body Text First Indent 2"/>
    <w:basedOn w:val="a4"/>
    <w:link w:val="2e"/>
    <w:rsid w:val="00066E16"/>
    <w:pPr>
      <w:spacing w:after="120"/>
      <w:ind w:left="360" w:firstLine="360"/>
    </w:pPr>
  </w:style>
  <w:style w:type="character" w:customStyle="1" w:styleId="2e">
    <w:name w:val="Красная строка 2 Знак"/>
    <w:link w:val="2d"/>
    <w:rsid w:val="00066E16"/>
    <w:rPr>
      <w:rFonts w:ascii="Arial" w:eastAsia="Times New Roman" w:hAnsi="Arial" w:cs="Times New Roman"/>
      <w:lang w:eastAsia="ru-RU"/>
    </w:rPr>
  </w:style>
  <w:style w:type="paragraph" w:styleId="50">
    <w:name w:val="List Bullet 5"/>
    <w:basedOn w:val="a4"/>
    <w:rsid w:val="00066E16"/>
    <w:pPr>
      <w:numPr>
        <w:numId w:val="15"/>
      </w:numPr>
      <w:contextualSpacing/>
    </w:pPr>
  </w:style>
  <w:style w:type="paragraph" w:styleId="4">
    <w:name w:val="List Number 4"/>
    <w:basedOn w:val="a4"/>
    <w:rsid w:val="00066E16"/>
    <w:pPr>
      <w:numPr>
        <w:numId w:val="18"/>
      </w:numPr>
      <w:contextualSpacing/>
    </w:pPr>
  </w:style>
  <w:style w:type="paragraph" w:styleId="5">
    <w:name w:val="List Number 5"/>
    <w:basedOn w:val="a4"/>
    <w:rsid w:val="00066E16"/>
    <w:pPr>
      <w:numPr>
        <w:numId w:val="19"/>
      </w:numPr>
      <w:contextualSpacing/>
    </w:pPr>
  </w:style>
  <w:style w:type="paragraph" w:styleId="affff4">
    <w:name w:val="Subtitle"/>
    <w:basedOn w:val="a4"/>
    <w:next w:val="a4"/>
    <w:link w:val="affff5"/>
    <w:rsid w:val="00066E16"/>
    <w:pPr>
      <w:numPr>
        <w:ilvl w:val="1"/>
      </w:numPr>
      <w:ind w:firstLine="709"/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affff5">
    <w:name w:val="Подзаголовок Знак"/>
    <w:link w:val="affff4"/>
    <w:rsid w:val="00066E16"/>
    <w:rPr>
      <w:rFonts w:ascii="Cambria" w:eastAsia="Times New Roman" w:hAnsi="Cambria" w:cs="Times New Roman"/>
      <w:i/>
      <w:iCs/>
      <w:color w:val="4F81BD"/>
      <w:spacing w:val="15"/>
      <w:sz w:val="24"/>
      <w:lang w:eastAsia="ru-RU"/>
    </w:rPr>
  </w:style>
  <w:style w:type="paragraph" w:styleId="affff6">
    <w:name w:val="Signature"/>
    <w:basedOn w:val="a4"/>
    <w:link w:val="affff7"/>
    <w:rsid w:val="00066E16"/>
    <w:pPr>
      <w:spacing w:after="0"/>
      <w:ind w:left="4252"/>
    </w:pPr>
  </w:style>
  <w:style w:type="character" w:customStyle="1" w:styleId="affff7">
    <w:name w:val="Подпись Знак"/>
    <w:link w:val="affff6"/>
    <w:rsid w:val="00066E16"/>
    <w:rPr>
      <w:rFonts w:ascii="Arial" w:eastAsia="Times New Roman" w:hAnsi="Arial" w:cs="Times New Roman"/>
      <w:lang w:eastAsia="ru-RU"/>
    </w:rPr>
  </w:style>
  <w:style w:type="paragraph" w:styleId="affff8">
    <w:name w:val="Salutation"/>
    <w:basedOn w:val="a4"/>
    <w:next w:val="a4"/>
    <w:link w:val="affff9"/>
    <w:rsid w:val="00066E16"/>
  </w:style>
  <w:style w:type="character" w:customStyle="1" w:styleId="affff9">
    <w:name w:val="Приветствие Знак"/>
    <w:link w:val="affff8"/>
    <w:rsid w:val="00066E16"/>
    <w:rPr>
      <w:rFonts w:ascii="Arial" w:eastAsia="Times New Roman" w:hAnsi="Arial" w:cs="Times New Roman"/>
      <w:lang w:eastAsia="ru-RU"/>
    </w:rPr>
  </w:style>
  <w:style w:type="paragraph" w:styleId="46">
    <w:name w:val="List Continue 4"/>
    <w:basedOn w:val="a4"/>
    <w:rsid w:val="00066E16"/>
    <w:pPr>
      <w:ind w:left="1132"/>
      <w:contextualSpacing/>
    </w:pPr>
  </w:style>
  <w:style w:type="paragraph" w:styleId="55">
    <w:name w:val="List Continue 5"/>
    <w:basedOn w:val="a4"/>
    <w:rsid w:val="00066E16"/>
    <w:pPr>
      <w:ind w:left="1415"/>
      <w:contextualSpacing/>
    </w:pPr>
  </w:style>
  <w:style w:type="paragraph" w:styleId="47">
    <w:name w:val="List 4"/>
    <w:basedOn w:val="a4"/>
    <w:rsid w:val="00066E16"/>
    <w:pPr>
      <w:ind w:left="1132" w:hanging="283"/>
      <w:contextualSpacing/>
    </w:pPr>
  </w:style>
  <w:style w:type="paragraph" w:styleId="affffa">
    <w:name w:val="Bibliography"/>
    <w:basedOn w:val="a4"/>
    <w:next w:val="a4"/>
    <w:uiPriority w:val="37"/>
    <w:semiHidden/>
    <w:unhideWhenUsed/>
    <w:rsid w:val="00066E16"/>
  </w:style>
  <w:style w:type="paragraph" w:styleId="affffb">
    <w:name w:val="table of authorities"/>
    <w:basedOn w:val="a4"/>
    <w:next w:val="a4"/>
    <w:rsid w:val="00066E16"/>
    <w:pPr>
      <w:spacing w:after="0"/>
      <w:ind w:left="220" w:hanging="220"/>
    </w:pPr>
  </w:style>
  <w:style w:type="paragraph" w:styleId="affffc">
    <w:name w:val="endnote text"/>
    <w:basedOn w:val="a4"/>
    <w:link w:val="affffd"/>
    <w:rsid w:val="00066E16"/>
    <w:pPr>
      <w:spacing w:after="0"/>
    </w:pPr>
    <w:rPr>
      <w:sz w:val="20"/>
      <w:szCs w:val="20"/>
    </w:rPr>
  </w:style>
  <w:style w:type="character" w:customStyle="1" w:styleId="affffd">
    <w:name w:val="Текст концевой сноски Знак"/>
    <w:link w:val="affffc"/>
    <w:rsid w:val="00066E16"/>
    <w:rPr>
      <w:rFonts w:ascii="Arial" w:eastAsia="Times New Roman" w:hAnsi="Arial" w:cs="Times New Roman"/>
      <w:sz w:val="20"/>
      <w:szCs w:val="20"/>
      <w:lang w:eastAsia="ru-RU"/>
    </w:rPr>
  </w:style>
  <w:style w:type="paragraph" w:styleId="affffe">
    <w:name w:val="macro"/>
    <w:link w:val="afffff"/>
    <w:rsid w:val="00066E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">
    <w:name w:val="Текст макроса Знак"/>
    <w:link w:val="affffe"/>
    <w:rsid w:val="00066E16"/>
    <w:rPr>
      <w:rFonts w:ascii="Consolas" w:eastAsia="Times New Roman" w:hAnsi="Consolas" w:cs="Consolas"/>
      <w:sz w:val="20"/>
      <w:szCs w:val="20"/>
      <w:lang w:eastAsia="ru-RU"/>
    </w:rPr>
  </w:style>
  <w:style w:type="paragraph" w:styleId="56">
    <w:name w:val="index 5"/>
    <w:basedOn w:val="a4"/>
    <w:next w:val="a4"/>
    <w:autoRedefine/>
    <w:rsid w:val="00066E16"/>
    <w:pPr>
      <w:spacing w:after="0"/>
      <w:ind w:left="1100" w:hanging="220"/>
    </w:pPr>
  </w:style>
  <w:style w:type="paragraph" w:styleId="62">
    <w:name w:val="index 6"/>
    <w:basedOn w:val="a4"/>
    <w:next w:val="a4"/>
    <w:autoRedefine/>
    <w:rsid w:val="00066E16"/>
    <w:pPr>
      <w:spacing w:after="0"/>
      <w:ind w:left="1320" w:hanging="220"/>
    </w:pPr>
  </w:style>
  <w:style w:type="paragraph" w:styleId="72">
    <w:name w:val="index 7"/>
    <w:basedOn w:val="a4"/>
    <w:next w:val="a4"/>
    <w:autoRedefine/>
    <w:rsid w:val="00066E16"/>
    <w:pPr>
      <w:spacing w:after="0"/>
      <w:ind w:left="1540" w:hanging="220"/>
    </w:pPr>
  </w:style>
  <w:style w:type="paragraph" w:styleId="82">
    <w:name w:val="index 8"/>
    <w:basedOn w:val="a4"/>
    <w:next w:val="a4"/>
    <w:autoRedefine/>
    <w:rsid w:val="00066E16"/>
    <w:pPr>
      <w:spacing w:after="0"/>
      <w:ind w:left="1760" w:hanging="220"/>
    </w:pPr>
  </w:style>
  <w:style w:type="paragraph" w:styleId="92">
    <w:name w:val="index 9"/>
    <w:basedOn w:val="a4"/>
    <w:next w:val="a4"/>
    <w:autoRedefine/>
    <w:rsid w:val="00066E16"/>
    <w:pPr>
      <w:spacing w:after="0"/>
      <w:ind w:left="1980" w:hanging="220"/>
    </w:pPr>
  </w:style>
  <w:style w:type="paragraph" w:styleId="2f">
    <w:name w:val="Quote"/>
    <w:basedOn w:val="a4"/>
    <w:next w:val="a4"/>
    <w:link w:val="2f0"/>
    <w:uiPriority w:val="29"/>
    <w:rsid w:val="00066E16"/>
    <w:rPr>
      <w:i/>
      <w:iCs/>
      <w:color w:val="000000"/>
    </w:rPr>
  </w:style>
  <w:style w:type="character" w:customStyle="1" w:styleId="2f0">
    <w:name w:val="Цитата 2 Знак"/>
    <w:link w:val="2f"/>
    <w:uiPriority w:val="29"/>
    <w:rsid w:val="00066E16"/>
    <w:rPr>
      <w:rFonts w:ascii="Arial" w:eastAsia="Times New Roman" w:hAnsi="Arial" w:cs="Times New Roman"/>
      <w:i/>
      <w:iCs/>
      <w:color w:val="000000"/>
      <w:lang w:eastAsia="ru-RU"/>
    </w:rPr>
  </w:style>
  <w:style w:type="paragraph" w:styleId="afffff0">
    <w:name w:val="Message Header"/>
    <w:basedOn w:val="a4"/>
    <w:link w:val="afffff1"/>
    <w:rsid w:val="00066E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ambria" w:hAnsi="Cambria"/>
      <w:sz w:val="24"/>
    </w:rPr>
  </w:style>
  <w:style w:type="character" w:customStyle="1" w:styleId="afffff1">
    <w:name w:val="Шапка Знак"/>
    <w:link w:val="afffff0"/>
    <w:rsid w:val="00066E16"/>
    <w:rPr>
      <w:rFonts w:ascii="Cambria" w:eastAsia="Times New Roman" w:hAnsi="Cambria" w:cs="Times New Roman"/>
      <w:sz w:val="24"/>
      <w:shd w:val="pct20" w:color="auto" w:fill="auto"/>
      <w:lang w:eastAsia="ru-RU"/>
    </w:rPr>
  </w:style>
  <w:style w:type="paragraph" w:customStyle="1" w:styleId="afffff2">
    <w:name w:val="Чертежный"/>
    <w:rsid w:val="00066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character" w:customStyle="1" w:styleId="2c">
    <w:name w:val="2Н Табцентр отс Знак"/>
    <w:basedOn w:val="a5"/>
    <w:link w:val="2b"/>
    <w:rsid w:val="00066E16"/>
    <w:rPr>
      <w:rFonts w:ascii="Arial" w:eastAsia="Times New Roman" w:hAnsi="Arial" w:cs="Times New Roman"/>
      <w:lang w:eastAsia="ru-RU"/>
    </w:rPr>
  </w:style>
  <w:style w:type="paragraph" w:customStyle="1" w:styleId="21">
    <w:name w:val="2Н Список_ур1"/>
    <w:basedOn w:val="1a"/>
    <w:qFormat/>
    <w:rsid w:val="00066E16"/>
    <w:pPr>
      <w:numPr>
        <w:numId w:val="12"/>
      </w:numPr>
    </w:pPr>
  </w:style>
  <w:style w:type="character" w:customStyle="1" w:styleId="1H10">
    <w:name w:val="1H Заг 1 б/н Знак"/>
    <w:link w:val="1H1"/>
    <w:rsid w:val="00066E16"/>
    <w:rPr>
      <w:rFonts w:ascii="Arial" w:eastAsia="Times New Roman" w:hAnsi="Arial" w:cs="Arial"/>
      <w:b/>
      <w:bCs/>
      <w:sz w:val="28"/>
      <w:szCs w:val="32"/>
      <w:lang w:eastAsia="ru-RU"/>
    </w:rPr>
  </w:style>
  <w:style w:type="character" w:customStyle="1" w:styleId="112">
    <w:name w:val="1Н Заг1 б/н б/п Знак"/>
    <w:link w:val="111"/>
    <w:rsid w:val="00066E16"/>
    <w:rPr>
      <w:rFonts w:ascii="Arial" w:eastAsia="Times New Roman" w:hAnsi="Arial" w:cs="Arial"/>
      <w:b/>
      <w:bCs/>
      <w:sz w:val="28"/>
      <w:szCs w:val="32"/>
      <w:lang w:eastAsia="ru-RU"/>
    </w:rPr>
  </w:style>
  <w:style w:type="character" w:customStyle="1" w:styleId="1ff5">
    <w:name w:val="1Н Об без отступа Знак"/>
    <w:link w:val="1c"/>
    <w:uiPriority w:val="99"/>
    <w:rsid w:val="00066E16"/>
    <w:rPr>
      <w:rFonts w:ascii="Arial" w:eastAsia="Times New Roman" w:hAnsi="Arial" w:cs="Times New Roman"/>
      <w:lang w:eastAsia="ru-RU"/>
    </w:rPr>
  </w:style>
  <w:style w:type="character" w:customStyle="1" w:styleId="1f9">
    <w:name w:val="1Н Прилож ПД Знак"/>
    <w:link w:val="12"/>
    <w:rsid w:val="00066E16"/>
    <w:rPr>
      <w:rFonts w:ascii="Arial" w:eastAsia="Times New Roman" w:hAnsi="Arial" w:cs="Arial"/>
      <w:b/>
      <w:bCs/>
      <w:sz w:val="28"/>
      <w:szCs w:val="32"/>
      <w:lang w:eastAsia="ru-RU"/>
    </w:rPr>
  </w:style>
  <w:style w:type="character" w:customStyle="1" w:styleId="1f4">
    <w:name w:val="1Н Таблица Знак"/>
    <w:link w:val="1a"/>
    <w:rsid w:val="00066E16"/>
    <w:rPr>
      <w:rFonts w:ascii="Arial" w:eastAsia="Times New Roman" w:hAnsi="Arial" w:cs="Times New Roman"/>
      <w:lang w:eastAsia="ru-RU"/>
    </w:rPr>
  </w:style>
  <w:style w:type="paragraph" w:customStyle="1" w:styleId="2H5">
    <w:name w:val="2H Тит лев"/>
    <w:uiPriority w:val="10"/>
    <w:unhideWhenUsed/>
    <w:rsid w:val="00066E16"/>
    <w:pPr>
      <w:spacing w:after="0" w:line="240" w:lineRule="auto"/>
    </w:pPr>
    <w:rPr>
      <w:rFonts w:ascii="Arial" w:eastAsia="Times New Roman" w:hAnsi="Arial" w:cs="Times New Roman"/>
      <w:sz w:val="24"/>
      <w:lang w:eastAsia="ru-RU"/>
    </w:rPr>
  </w:style>
  <w:style w:type="paragraph" w:customStyle="1" w:styleId="2H6">
    <w:name w:val="2H Тит Назв"/>
    <w:basedOn w:val="af7"/>
    <w:uiPriority w:val="10"/>
    <w:unhideWhenUsed/>
    <w:rsid w:val="00066E16"/>
    <w:pPr>
      <w:spacing w:after="120"/>
    </w:pPr>
    <w:rPr>
      <w:sz w:val="32"/>
    </w:rPr>
  </w:style>
  <w:style w:type="paragraph" w:customStyle="1" w:styleId="2H7">
    <w:name w:val="2H Тит центр"/>
    <w:basedOn w:val="16"/>
    <w:uiPriority w:val="10"/>
    <w:unhideWhenUsed/>
    <w:rsid w:val="00066E16"/>
    <w:pPr>
      <w:keepNext w:val="0"/>
    </w:pPr>
    <w:rPr>
      <w:sz w:val="24"/>
    </w:rPr>
  </w:style>
  <w:style w:type="character" w:customStyle="1" w:styleId="2H8">
    <w:name w:val="2H Примечание"/>
    <w:basedOn w:val="18"/>
    <w:uiPriority w:val="1"/>
    <w:rsid w:val="00066E16"/>
    <w:rPr>
      <w:rFonts w:ascii="Arial" w:eastAsia="Times New Roman" w:hAnsi="Arial" w:cs="Times New Roman"/>
      <w:spacing w:val="120"/>
      <w:sz w:val="22"/>
      <w:szCs w:val="22"/>
      <w:lang w:eastAsia="ru-RU"/>
    </w:rPr>
  </w:style>
  <w:style w:type="paragraph" w:customStyle="1" w:styleId="2H9">
    <w:name w:val="2H Табцентр"/>
    <w:basedOn w:val="19"/>
    <w:link w:val="2Ha"/>
    <w:qFormat/>
    <w:rsid w:val="00066E16"/>
    <w:pPr>
      <w:spacing w:after="120"/>
      <w:jc w:val="center"/>
    </w:pPr>
    <w:rPr>
      <w:bCs/>
      <w:kern w:val="28"/>
    </w:rPr>
  </w:style>
  <w:style w:type="character" w:customStyle="1" w:styleId="2Ha">
    <w:name w:val="2H Табцентр Знак"/>
    <w:basedOn w:val="1b"/>
    <w:link w:val="2H9"/>
    <w:rsid w:val="00066E16"/>
    <w:rPr>
      <w:rFonts w:ascii="Arial" w:eastAsia="Times New Roman" w:hAnsi="Arial" w:cs="Times New Roman"/>
      <w:bCs/>
      <w:kern w:val="28"/>
      <w:lang w:eastAsia="ru-RU"/>
    </w:rPr>
  </w:style>
  <w:style w:type="paragraph" w:customStyle="1" w:styleId="2Hb">
    <w:name w:val="2H ТабЗаг"/>
    <w:basedOn w:val="19"/>
    <w:qFormat/>
    <w:rsid w:val="00066E16"/>
    <w:pPr>
      <w:keepNext/>
      <w:jc w:val="center"/>
    </w:pPr>
    <w:rPr>
      <w:b/>
      <w:bCs/>
    </w:rPr>
  </w:style>
  <w:style w:type="table" w:styleId="1ff6">
    <w:name w:val="Table 3D effects 1"/>
    <w:basedOn w:val="affe"/>
    <w:semiHidden/>
    <w:unhideWhenUsed/>
    <w:rsid w:val="00066E16"/>
    <w:pPr>
      <w:keepLines w:val="0"/>
      <w:suppressAutoHyphens w:val="0"/>
      <w:spacing w:afterLines="50" w:after="50"/>
      <w:ind w:firstLine="709"/>
      <w:jc w:val="both"/>
    </w:pPr>
    <w:tblPr>
      <w:tblStyleRowBandSize w:val="0"/>
      <w:tblStyleColBandSize w:val="0"/>
      <w:tblInd w:w="0" w:type="nil"/>
    </w:tblPr>
    <w:trPr>
      <w:cantSplit w:val="0"/>
    </w:trPr>
    <w:tcPr>
      <w:shd w:val="solid" w:color="C0C0C0" w:fill="FFFFFF"/>
      <w:noWrap w:val="0"/>
    </w:tcPr>
    <w:tblStylePr w:type="firstRow">
      <w:pPr>
        <w:keepNext/>
        <w:keepLines/>
        <w:suppressAutoHyphens/>
        <w:wordWrap/>
      </w:pPr>
      <w:rPr>
        <w:b/>
        <w:bCs/>
        <w:color w:val="800080"/>
      </w:rPr>
      <w:tblPr/>
      <w:trPr>
        <w:tblHeader/>
      </w:trPr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  <w:vAlign w:val="center"/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rPr>
        <w:cantSplit w:val="0"/>
      </w:trPr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  <w:vAlign w:val="center"/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2HTK">
    <w:name w:val="2H TK б/отс"/>
    <w:basedOn w:val="1a"/>
    <w:link w:val="2HTK0"/>
    <w:qFormat/>
    <w:rsid w:val="00066E16"/>
    <w:pPr>
      <w:numPr>
        <w:numId w:val="11"/>
      </w:numPr>
    </w:pPr>
  </w:style>
  <w:style w:type="character" w:customStyle="1" w:styleId="2HTK0">
    <w:name w:val="2H TK б/отс Знак"/>
    <w:basedOn w:val="1f4"/>
    <w:link w:val="2HTK"/>
    <w:rsid w:val="00066E16"/>
    <w:rPr>
      <w:rFonts w:ascii="Arial" w:eastAsia="Times New Roman" w:hAnsi="Arial" w:cs="Times New Roman"/>
      <w:lang w:eastAsia="ru-RU"/>
    </w:rPr>
  </w:style>
  <w:style w:type="paragraph" w:customStyle="1" w:styleId="1ff7">
    <w:name w:val="Абзац списка1"/>
    <w:basedOn w:val="a4"/>
    <w:rsid w:val="00066E16"/>
    <w:pPr>
      <w:widowControl w:val="0"/>
      <w:suppressAutoHyphens/>
      <w:spacing w:afterLines="0" w:after="200"/>
      <w:ind w:left="720" w:firstLine="0"/>
      <w:contextualSpacing/>
      <w:jc w:val="left"/>
    </w:pPr>
    <w:rPr>
      <w:rFonts w:ascii="Liberation Serif" w:eastAsia="DejaVu Sans" w:hAnsi="Liberation Serif" w:cs="Lohit Devanagari"/>
      <w:kern w:val="2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a4"/>
    <w:rsid w:val="000F0AB6"/>
    <w:pPr>
      <w:widowControl w:val="0"/>
      <w:suppressLineNumbers/>
      <w:suppressAutoHyphens/>
      <w:spacing w:afterLines="0" w:after="0"/>
      <w:ind w:firstLine="0"/>
      <w:jc w:val="left"/>
    </w:pPr>
    <w:rPr>
      <w:rFonts w:ascii="Liberation Serif" w:eastAsia="DejaVu Sans" w:hAnsi="Liberation Serif" w:cs="Lohit Devanagari"/>
      <w:kern w:val="2"/>
      <w:sz w:val="24"/>
      <w:szCs w:val="24"/>
      <w:lang w:val="en-US" w:eastAsia="zh-CN" w:bidi="hi-IN"/>
    </w:rPr>
  </w:style>
  <w:style w:type="paragraph" w:customStyle="1" w:styleId="2Hc">
    <w:name w:val="2H Нум мн.ур"/>
    <w:basedOn w:val="15"/>
    <w:uiPriority w:val="99"/>
    <w:rsid w:val="00066E16"/>
    <w:pPr>
      <w:tabs>
        <w:tab w:val="num" w:pos="1077"/>
      </w:tabs>
      <w:spacing w:after="0"/>
      <w:ind w:firstLine="720"/>
    </w:pPr>
  </w:style>
  <w:style w:type="paragraph" w:styleId="48">
    <w:name w:val="List Bullet 4"/>
    <w:basedOn w:val="a4"/>
    <w:autoRedefine/>
    <w:rsid w:val="00066E16"/>
    <w:pPr>
      <w:tabs>
        <w:tab w:val="left" w:pos="709"/>
        <w:tab w:val="num" w:pos="1209"/>
      </w:tabs>
      <w:ind w:left="1209" w:hanging="360"/>
    </w:pPr>
    <w:rPr>
      <w:szCs w:val="20"/>
    </w:rPr>
  </w:style>
  <w:style w:type="character" w:styleId="afffff3">
    <w:name w:val="Unresolved Mention"/>
    <w:basedOn w:val="a5"/>
    <w:uiPriority w:val="99"/>
    <w:semiHidden/>
    <w:unhideWhenUsed/>
    <w:rsid w:val="00066E16"/>
    <w:rPr>
      <w:color w:val="605E5C"/>
      <w:shd w:val="clear" w:color="auto" w:fill="E1DFDD"/>
    </w:rPr>
  </w:style>
  <w:style w:type="paragraph" w:customStyle="1" w:styleId="Picture">
    <w:name w:val="Picture"/>
    <w:basedOn w:val="a4"/>
    <w:next w:val="a4"/>
    <w:qFormat/>
    <w:rsid w:val="00066E16"/>
    <w:pPr>
      <w:spacing w:before="120" w:after="120"/>
      <w:jc w:val="center"/>
    </w:pPr>
    <w:rPr>
      <w:rFonts w:ascii="Times New Roman" w:hAnsi="Times New Roman"/>
      <w:sz w:val="20"/>
      <w:szCs w:val="20"/>
    </w:rPr>
  </w:style>
  <w:style w:type="paragraph" w:customStyle="1" w:styleId="a2">
    <w:name w:val="Подподпункт"/>
    <w:basedOn w:val="a4"/>
    <w:qFormat/>
    <w:rsid w:val="00066E16"/>
    <w:pPr>
      <w:numPr>
        <w:ilvl w:val="4"/>
        <w:numId w:val="21"/>
      </w:numPr>
      <w:spacing w:before="120" w:afterLines="0" w:after="120" w:line="360" w:lineRule="auto"/>
    </w:pPr>
    <w:rPr>
      <w:sz w:val="24"/>
      <w:szCs w:val="24"/>
      <w:lang w:val="x-none" w:eastAsia="x-none"/>
    </w:rPr>
  </w:style>
  <w:style w:type="paragraph" w:customStyle="1" w:styleId="a1">
    <w:name w:val="Подпункт"/>
    <w:basedOn w:val="a4"/>
    <w:rsid w:val="00066E16"/>
    <w:pPr>
      <w:numPr>
        <w:ilvl w:val="3"/>
        <w:numId w:val="21"/>
      </w:numPr>
      <w:spacing w:before="120" w:afterLines="0" w:after="120" w:line="360" w:lineRule="auto"/>
      <w:outlineLvl w:val="3"/>
    </w:pPr>
    <w:rPr>
      <w:sz w:val="24"/>
      <w:szCs w:val="24"/>
      <w:lang w:val="x-none" w:eastAsia="x-none"/>
    </w:rPr>
  </w:style>
  <w:style w:type="paragraph" w:customStyle="1" w:styleId="a0">
    <w:name w:val="Пункт"/>
    <w:basedOn w:val="a4"/>
    <w:next w:val="a1"/>
    <w:rsid w:val="00066E16"/>
    <w:pPr>
      <w:numPr>
        <w:ilvl w:val="2"/>
        <w:numId w:val="21"/>
      </w:numPr>
      <w:spacing w:before="240" w:afterLines="0" w:after="120" w:line="360" w:lineRule="auto"/>
      <w:outlineLvl w:val="2"/>
    </w:pPr>
    <w:rPr>
      <w:sz w:val="24"/>
      <w:szCs w:val="24"/>
      <w:lang w:val="x-none" w:eastAsia="x-none"/>
    </w:rPr>
  </w:style>
  <w:style w:type="table" w:styleId="afffff4">
    <w:name w:val="Grid Table Light"/>
    <w:basedOn w:val="a6"/>
    <w:uiPriority w:val="40"/>
    <w:rsid w:val="00066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42">
    <w:name w:val="Стиль4"/>
    <w:uiPriority w:val="99"/>
    <w:rsid w:val="00066E16"/>
    <w:pPr>
      <w:numPr>
        <w:numId w:val="21"/>
      </w:numPr>
    </w:pPr>
  </w:style>
  <w:style w:type="table" w:styleId="57">
    <w:name w:val="Plain Table 5"/>
    <w:basedOn w:val="a6"/>
    <w:uiPriority w:val="45"/>
    <w:rsid w:val="00066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fontTable" Target="fontTable.xml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27</Pages>
  <Words>3635</Words>
  <Characters>20721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Керекеша Татьяна Игоревна</dc:creator>
  <cp:keywords/>
  <dc:description/>
  <cp:lastModifiedBy>Керекеша Татьяна Игоревна</cp:lastModifiedBy>
  <cp:revision>12</cp:revision>
  <dcterms:created xsi:type="dcterms:W3CDTF">2021-03-23T15:06:00Z</dcterms:created>
  <dcterms:modified xsi:type="dcterms:W3CDTF">2021-03-24T18:29:00Z</dcterms:modified>
</cp:coreProperties>
</file>